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70C6F" w14:textId="77777777" w:rsidR="0090159B" w:rsidRPr="00FC2FAC" w:rsidRDefault="0090159B" w:rsidP="0090159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  <w:r w:rsidRPr="00FC2FAC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Публичный отчет</w:t>
      </w:r>
    </w:p>
    <w:p w14:paraId="1004ED72" w14:textId="77777777" w:rsidR="0090159B" w:rsidRPr="00FC2FAC" w:rsidRDefault="0090159B" w:rsidP="0090159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  <w:r w:rsidRPr="00FC2FAC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bidi="en-US"/>
        </w:rPr>
        <w:t xml:space="preserve">МДОУ </w:t>
      </w:r>
      <w:proofErr w:type="spellStart"/>
      <w:r w:rsidRPr="00FC2FAC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Некоузского</w:t>
      </w:r>
      <w:proofErr w:type="spellEnd"/>
      <w:r w:rsidRPr="00FC2FAC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bidi="en-US"/>
        </w:rPr>
        <w:t xml:space="preserve"> детского сада общеразвивающего вида № 2</w:t>
      </w:r>
    </w:p>
    <w:p w14:paraId="2815F047" w14:textId="1A33142A" w:rsidR="0090159B" w:rsidRPr="00FC2FAC" w:rsidRDefault="0090159B" w:rsidP="0090159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  <w:r w:rsidRPr="00FC2FAC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bidi="en-US"/>
        </w:rPr>
        <w:t xml:space="preserve">за 2021– </w:t>
      </w:r>
      <w:proofErr w:type="gramStart"/>
      <w:r w:rsidRPr="00FC2FAC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2022  учебный</w:t>
      </w:r>
      <w:proofErr w:type="gramEnd"/>
      <w:r w:rsidRPr="00FC2FAC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bidi="en-US"/>
        </w:rPr>
        <w:t xml:space="preserve">  год.</w:t>
      </w:r>
    </w:p>
    <w:p w14:paraId="6CAFA0AB" w14:textId="77777777" w:rsidR="0090159B" w:rsidRPr="00FC2FAC" w:rsidRDefault="0090159B" w:rsidP="0090159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</w:p>
    <w:p w14:paraId="28B3A7E6" w14:textId="77777777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</w:p>
    <w:p w14:paraId="0F3CEC10" w14:textId="77777777" w:rsidR="0090159B" w:rsidRPr="000E5E75" w:rsidRDefault="0090159B" w:rsidP="0090159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  <w:r w:rsidRPr="000E5E7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val="en-US" w:bidi="en-US"/>
        </w:rPr>
        <w:t>I</w:t>
      </w:r>
      <w:r w:rsidRPr="000E5E7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.Общая характеристика образовательного учреждения</w:t>
      </w:r>
    </w:p>
    <w:p w14:paraId="2F38DC8F" w14:textId="77777777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u w:val="single"/>
          <w:lang w:bidi="en-US"/>
        </w:rPr>
      </w:pPr>
    </w:p>
    <w:p w14:paraId="33721D03" w14:textId="77777777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1.1 Муниципальное дошкольное образовательное учреждение Некоузский детский сад общеразвивающего вида с приоритетным осуществлением социально-личностного развития воспитанников № 2 функционирует с 1968 год, зарегистрировано, как предприятие Постановлением Главы Администрации </w:t>
      </w:r>
      <w:proofErr w:type="spellStart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Некоузского</w:t>
      </w:r>
      <w:proofErr w:type="spellEnd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муниципального района от 28.10.1993 г. № 196, регистрационный номер № 25.</w:t>
      </w:r>
    </w:p>
    <w:p w14:paraId="3BCFC55F" w14:textId="77777777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1.2 Организационно-правовая форма – учреждение. </w:t>
      </w:r>
    </w:p>
    <w:p w14:paraId="2CD399B7" w14:textId="77777777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1.3 </w:t>
      </w:r>
      <w:r w:rsidRPr="0090159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Федеральным законом от 12.01.1996 г. № 7-ФЗ «О некоммерческих организациях» муниципальное дошкольное образовательное учреждение Некоузский детский сад общеразвивающего вида с приоритетным осуществлением социально-личностного развития воспитанников № 2 относится к типу учреждения – бюджетное учреждение.</w:t>
      </w:r>
    </w:p>
    <w:p w14:paraId="4CBCD0E7" w14:textId="77777777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1.4 Дошкольное образовательное учреждение в соответствии с Федеральным законом от 29.12.2012 г. № 273-ФЗ «Об образовании в Российской Федерации» относится к типу образовательной организации – дошкольная образовательная организация.</w:t>
      </w:r>
    </w:p>
    <w:p w14:paraId="02A71C71" w14:textId="77777777" w:rsidR="0090159B" w:rsidRPr="0090159B" w:rsidRDefault="0090159B" w:rsidP="009015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1.5 ДОУ находится на территории </w:t>
      </w:r>
      <w:proofErr w:type="spellStart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Некоузского</w:t>
      </w:r>
      <w:proofErr w:type="spellEnd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сельского поселения </w:t>
      </w:r>
      <w:proofErr w:type="spellStart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Некоузского</w:t>
      </w:r>
      <w:proofErr w:type="spellEnd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муниципального района Ярославской области по адресу</w:t>
      </w:r>
      <w:r w:rsidRPr="0090159B">
        <w:rPr>
          <w:rFonts w:ascii="Times New Roman" w:eastAsia="Times New Roman" w:hAnsi="Times New Roman" w:cs="Times New Roman"/>
          <w:sz w:val="24"/>
          <w:szCs w:val="24"/>
          <w:lang w:eastAsia="ar-SA"/>
        </w:rPr>
        <w:t>: Российская Федерация, 152730, Ярославская область, Некоузский район, село Новый Некоуз, улица Вокзальная, дом 25.</w:t>
      </w:r>
    </w:p>
    <w:p w14:paraId="5FFACB74" w14:textId="7707A433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15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1.6 Режим работы детского сада: детский сад работал по пятидневной рабочей неделе, часы работы с 7.45 до 17.45, выходные дни – суббота, воскресение и нерабочие праздничные дни, установленные законодательством Российской Федерации. В </w:t>
      </w:r>
      <w:r w:rsidR="00FC2F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2021-2022 учебном году </w:t>
      </w:r>
      <w:r w:rsidRPr="009015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ДОУ функционировало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9015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групп общеразвивающей направленности в режиме   сокращенного дня -10-часовое пребывание. 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На конец отчетного 202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1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-202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2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учебного года дошкольное учреждение посещало -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97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дошкольников: дети в возрасте от 1года до 7 лет.</w:t>
      </w:r>
    </w:p>
    <w:p w14:paraId="335C0805" w14:textId="67A95F23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Четыре г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руппы общеразвивающей направленности комплектовались по одновозрастному 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принципу и 1 группа разновозрастная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:</w:t>
      </w:r>
    </w:p>
    <w:p w14:paraId="6CAC815A" w14:textId="6168FC53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группа детей раннего </w:t>
      </w:r>
      <w:r w:rsidR="00394EAA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возраста (разновозрастная)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от 1 года до </w:t>
      </w:r>
      <w:r w:rsidR="00394EAA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3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лет - 1</w:t>
      </w:r>
      <w:r w:rsidR="00394EAA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3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ч.</w:t>
      </w:r>
    </w:p>
    <w:p w14:paraId="503DBA5E" w14:textId="787D02F2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группа младшего дошкольного возраста </w:t>
      </w:r>
      <w:r w:rsidR="00394EAA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«Почемучки» 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от 3 лет до 4 лет – </w:t>
      </w:r>
      <w:r w:rsidR="00394EAA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17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ч.</w:t>
      </w:r>
      <w:r w:rsidR="00394EAA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(среди них 1 ребенок инвалид)</w:t>
      </w:r>
    </w:p>
    <w:p w14:paraId="6B2382CF" w14:textId="62EB296F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группа среднего дошкольного возраста </w:t>
      </w:r>
      <w:r w:rsidR="00394EAA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«Колокольчики» 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от 4 лет до 5 лет – 2</w:t>
      </w:r>
      <w:r w:rsidR="00394EAA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2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ч.</w:t>
      </w:r>
    </w:p>
    <w:p w14:paraId="4C5E3729" w14:textId="13D63949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группа старшего дошкольного возраста </w:t>
      </w:r>
      <w:r w:rsidR="00394EAA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«Капельки» 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от 5 лет до 6 лет - 2</w:t>
      </w:r>
      <w:r w:rsidR="00394EAA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4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ч.</w:t>
      </w:r>
    </w:p>
    <w:p w14:paraId="5576F264" w14:textId="10BC1B27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группа подготовительного дошкольного возраста </w:t>
      </w:r>
      <w:r w:rsidR="00394EAA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«Затейники» 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от 6 лет до 7 лет - </w:t>
      </w:r>
      <w:r w:rsidR="00394EAA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2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1 ч.</w:t>
      </w:r>
    </w:p>
    <w:p w14:paraId="4F3DBFA4" w14:textId="77777777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1.7 ДОУ зарегистрировано в Межрайонной инспекции Федеральной налоговой службы № 8 по Ярославской области.</w:t>
      </w:r>
    </w:p>
    <w:p w14:paraId="0EEDE434" w14:textId="77777777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1.8 ДОУ имеет:</w:t>
      </w:r>
    </w:p>
    <w:p w14:paraId="57584866" w14:textId="77777777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- Свидетельство о государственной регистрации права на здание детского сада 76-АБ 271231 от «19» мая 2011 года.</w:t>
      </w:r>
    </w:p>
    <w:p w14:paraId="70DE6305" w14:textId="77777777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- Свидетельство о государственной регистрации права на земельный участок 76-АБ 244720 от «27» декабря 2010 года. </w:t>
      </w:r>
    </w:p>
    <w:p w14:paraId="1E899B39" w14:textId="77777777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- Лицензию на осуществление образовательной деятельности - бессрочно, № 241/16 от «13» апреля 2016 года серия 76Л02№ 0001008.</w:t>
      </w:r>
    </w:p>
    <w:p w14:paraId="20149C78" w14:textId="77777777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- Лицензию на осуществление Медицинской деятельности № ЛО -76-01- 001079 от «23» декабря 2013 года Серия ЛО № 0000811. Приложение № 1 к Лицензии № ЛО-76-01-001079 от «23» декабря 2013 года на осуществление медицинской деятельности (при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lastRenderedPageBreak/>
        <w:t>первичной доврачебной медико-санитарной помощи в амбулаторных условиях по: сестринскому делу в педиатрии).</w:t>
      </w:r>
    </w:p>
    <w:p w14:paraId="51C37B5D" w14:textId="77777777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- Устав МДОУ </w:t>
      </w:r>
      <w:proofErr w:type="spellStart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Некоузского</w:t>
      </w:r>
      <w:proofErr w:type="spellEnd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детского сада общеразвивающего вида № 2 в новой редакции утвержден Постановлением Администрации </w:t>
      </w:r>
      <w:proofErr w:type="spellStart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Некоузского</w:t>
      </w:r>
      <w:proofErr w:type="spellEnd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муниципального района от «09» декабря 2015 года № 981 и зарегистрирован Межрайонной ИФНС России № 7 по Ярославской области «24» декабря 2015 года.</w:t>
      </w:r>
    </w:p>
    <w:p w14:paraId="53607B78" w14:textId="77777777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- ДОУ имеет официальный сайт в информационно-телекоммуникационной сети «Интернет» 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ds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2</w:t>
      </w:r>
      <w:proofErr w:type="spellStart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nkz</w:t>
      </w:r>
      <w:proofErr w:type="spellEnd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.</w:t>
      </w:r>
      <w:proofErr w:type="spellStart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edu</w:t>
      </w:r>
      <w:proofErr w:type="spellEnd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.</w:t>
      </w:r>
      <w:proofErr w:type="spellStart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ya</w:t>
      </w:r>
      <w:proofErr w:type="spellEnd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.</w:t>
      </w:r>
      <w:proofErr w:type="spellStart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ru</w:t>
      </w:r>
      <w:proofErr w:type="spellEnd"/>
    </w:p>
    <w:p w14:paraId="376D9EE2" w14:textId="3A05E268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1.9 Дошкольная образовательная организация расположена в центре административной единицы село Новый Некоуз, месторасположение ДОУ удобно для подвоза детей из близлежащих населенных пунктов. На основании Постановления Администрации </w:t>
      </w:r>
      <w:proofErr w:type="spellStart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Некоузского</w:t>
      </w:r>
      <w:proofErr w:type="spellEnd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муниципального района от 0</w:t>
      </w:r>
      <w:r w:rsidR="000B33C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7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.02.202</w:t>
      </w:r>
      <w:r w:rsidR="000B33C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2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года № 3</w:t>
      </w:r>
      <w:r w:rsidR="000B33C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0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о закреплении муниципальных образовательных организаций, осуществляющих образовательную деятельность по образовательным программам дошкольного образования, за территориями </w:t>
      </w:r>
      <w:proofErr w:type="spellStart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Некоузского</w:t>
      </w:r>
      <w:proofErr w:type="spellEnd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муниципального района, за ДОУ закреплены следующие территории, на которых проживают дети дошкольного возраста согласно Приложения 1: </w:t>
      </w:r>
    </w:p>
    <w:p w14:paraId="03751A59" w14:textId="77777777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д. </w:t>
      </w:r>
      <w:proofErr w:type="spellStart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Максимовка</w:t>
      </w:r>
      <w:proofErr w:type="spellEnd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, д. </w:t>
      </w:r>
      <w:proofErr w:type="spellStart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Нестеровка</w:t>
      </w:r>
      <w:proofErr w:type="spellEnd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, д. Васино, д. </w:t>
      </w:r>
      <w:proofErr w:type="spellStart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Лемеховка</w:t>
      </w:r>
      <w:proofErr w:type="spellEnd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, с. </w:t>
      </w:r>
      <w:proofErr w:type="spellStart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Правдино</w:t>
      </w:r>
      <w:proofErr w:type="spellEnd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, д. </w:t>
      </w:r>
      <w:proofErr w:type="spellStart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Правдино</w:t>
      </w:r>
      <w:proofErr w:type="spellEnd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, с. Старый Некоуз, д. </w:t>
      </w:r>
      <w:proofErr w:type="spellStart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Беловская</w:t>
      </w:r>
      <w:proofErr w:type="spellEnd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, д. </w:t>
      </w:r>
      <w:proofErr w:type="spellStart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Бутовская</w:t>
      </w:r>
      <w:proofErr w:type="spellEnd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, д. Роговец, д. </w:t>
      </w:r>
      <w:proofErr w:type="spellStart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Мышкино</w:t>
      </w:r>
      <w:proofErr w:type="spellEnd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, д. </w:t>
      </w:r>
      <w:proofErr w:type="spellStart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Игнашинская</w:t>
      </w:r>
      <w:proofErr w:type="spellEnd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, д. </w:t>
      </w:r>
      <w:proofErr w:type="spellStart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Махаево</w:t>
      </w:r>
      <w:proofErr w:type="spellEnd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, д. </w:t>
      </w:r>
      <w:proofErr w:type="spellStart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Волохово</w:t>
      </w:r>
      <w:proofErr w:type="spellEnd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, с. Новый Некоуз, ул. Вокзальная, ул. Колхозная, ул. Северная , ул. Свободы, ул. Сельскохозяйственная, ул. </w:t>
      </w:r>
      <w:proofErr w:type="spellStart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Некоузская</w:t>
      </w:r>
      <w:proofErr w:type="spellEnd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, пер. Почтовый, пер. Фабричный , пер. Агрохимиков, пер. Дорожный, пер. Нефтебазы, пер. Тракторный, самый отдаленный населенный пункт находится в 10 км. от дошкольной организации. Подвоз детей в дошкольную организацию осуществляется силами родителей.</w:t>
      </w:r>
    </w:p>
    <w:p w14:paraId="3E807E6E" w14:textId="77777777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</w:p>
    <w:p w14:paraId="627F2158" w14:textId="48A83E27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Структура управления ДОУ.</w:t>
      </w:r>
    </w:p>
    <w:p w14:paraId="422F0F93" w14:textId="77777777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</w:p>
    <w:p w14:paraId="227555BE" w14:textId="79653382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2. Управление ДОУ строится на принципах единоначалия и коллегиальности.</w:t>
      </w:r>
    </w:p>
    <w:p w14:paraId="0A671D9D" w14:textId="5BA42F27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2.</w:t>
      </w:r>
      <w:r w:rsidR="000E5E7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1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Управление детским садом осуществляли: учредитель, заведующий детским садом, педагогический совет (орган управления педагогической деятельностью), общее собрание трудового коллектива учреждения (рассматривает и принимает  коллективный договор, правила внутреннего трудового распорядка, принимает устав и изменения к уставу), совет образовательного учреждения (решает вопросы по финансово-экономической деятельности, определяет форму и систему оплаты труда, определяет режим работы учреждения, принимает участие в разработке и принятии локальных актов ДОУ), совет родителей (создан для взаимодействия учреждения и родителей (законных представителей) детей.</w:t>
      </w:r>
    </w:p>
    <w:p w14:paraId="30E7BD5E" w14:textId="759A2FF8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2.</w:t>
      </w:r>
      <w:r w:rsidR="000E5E7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2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Непосредственное руководство дошкольной организацией осуществл</w:t>
      </w:r>
      <w:r w:rsidR="000B33C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ял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заведующий. Заведующий действует от имени ДОУ, представляя его во всех учреждениях и организациях, издаёт приказы, распоряжения и другие локальные акты, открывает счета, работает с кадрами, принимает и увольняет работников, составляет штатное расписание, осуществляет контроль за педагогическим и обслуживающим персоналом и т.д.</w:t>
      </w:r>
    </w:p>
    <w:p w14:paraId="455894DE" w14:textId="29A5C5EA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2.</w:t>
      </w:r>
      <w:r w:rsidR="000E5E7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3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Учредитель: Администрация </w:t>
      </w:r>
      <w:proofErr w:type="spellStart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Некоузского</w:t>
      </w:r>
      <w:proofErr w:type="spellEnd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муниципального района. Контактная информация: </w:t>
      </w:r>
      <w:r w:rsidRPr="009015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Российская Федерация, 152730, Ярославская область, Некоузский район, село Новый Некоуз, ул. Кооперативная, дом 12 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т.8(48547)21248, 8(48547)21665.</w:t>
      </w:r>
    </w:p>
    <w:p w14:paraId="789774AB" w14:textId="1EFB0C9F" w:rsidR="00A516C2" w:rsidRPr="00A516C2" w:rsidRDefault="0090159B" w:rsidP="00A516C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Отдел образования Администрации </w:t>
      </w:r>
      <w:proofErr w:type="spellStart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Некоузского</w:t>
      </w:r>
      <w:proofErr w:type="spellEnd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муниципального района </w:t>
      </w:r>
      <w:proofErr w:type="spellStart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осуществл</w:t>
      </w:r>
      <w:proofErr w:type="spellEnd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отдельные функции и полномочия Учредителя, переданные ему Администрацией </w:t>
      </w:r>
      <w:proofErr w:type="spellStart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Некоузского</w:t>
      </w:r>
      <w:proofErr w:type="spellEnd"/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МР: </w:t>
      </w:r>
      <w:r w:rsidRPr="0090159B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Российская Федерация, 152730, Ярославская область, Некоузский район, село Новый Некоуз, ул. Ленина, дом 10 т.8(48547)21435,21344.</w:t>
      </w:r>
    </w:p>
    <w:p w14:paraId="6563C871" w14:textId="3D0CA470" w:rsidR="00A516C2" w:rsidRPr="00A516C2" w:rsidRDefault="00A516C2" w:rsidP="00A516C2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6C2">
        <w:rPr>
          <w:rFonts w:ascii="Times New Roman" w:eastAsia="Calibri" w:hAnsi="Times New Roman" w:cs="Times New Roman"/>
          <w:sz w:val="24"/>
          <w:szCs w:val="24"/>
        </w:rPr>
        <w:t>В 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-2022 учебном</w:t>
      </w:r>
      <w:r w:rsidRPr="00A516C2">
        <w:rPr>
          <w:rFonts w:ascii="Times New Roman" w:eastAsia="Calibri" w:hAnsi="Times New Roman" w:cs="Times New Roman"/>
          <w:sz w:val="24"/>
          <w:szCs w:val="24"/>
        </w:rPr>
        <w:t xml:space="preserve"> году в систему управления ДОУ продолжается внедрение электронного документооборота. Было организовано удаленное взаимодействие между администрацией, педагогами и родителями (законными представителями). Педагогические работники ДОУ работу с родителями   выстроили на удаленном режиме. </w:t>
      </w:r>
    </w:p>
    <w:p w14:paraId="400D8EDD" w14:textId="77777777" w:rsidR="00A516C2" w:rsidRPr="00A516C2" w:rsidRDefault="00A516C2" w:rsidP="00A516C2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2E78C5" w14:textId="77777777" w:rsidR="00A516C2" w:rsidRPr="00A516C2" w:rsidRDefault="00A516C2" w:rsidP="000E5E75">
      <w:pPr>
        <w:tabs>
          <w:tab w:val="left" w:pos="3960"/>
        </w:tabs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16C2">
        <w:rPr>
          <w:rFonts w:ascii="Times New Roman" w:eastAsia="Calibri" w:hAnsi="Times New Roman" w:cs="Times New Roman"/>
          <w:sz w:val="24"/>
          <w:szCs w:val="24"/>
        </w:rPr>
        <w:t>Органы управления, действующие в детском саду</w:t>
      </w:r>
    </w:p>
    <w:p w14:paraId="08DBF829" w14:textId="77777777" w:rsidR="00A516C2" w:rsidRPr="00A516C2" w:rsidRDefault="00A516C2" w:rsidP="00A516C2">
      <w:pPr>
        <w:tabs>
          <w:tab w:val="left" w:pos="3960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0" w:type="auto"/>
        <w:tblInd w:w="720" w:type="dxa"/>
        <w:tblLook w:val="04A0" w:firstRow="1" w:lastRow="0" w:firstColumn="1" w:lastColumn="0" w:noHBand="0" w:noVBand="1"/>
      </w:tblPr>
      <w:tblGrid>
        <w:gridCol w:w="3157"/>
        <w:gridCol w:w="5468"/>
      </w:tblGrid>
      <w:tr w:rsidR="00A516C2" w:rsidRPr="00A516C2" w14:paraId="7FBF6C29" w14:textId="77777777" w:rsidTr="00254265">
        <w:tc>
          <w:tcPr>
            <w:tcW w:w="3216" w:type="dxa"/>
          </w:tcPr>
          <w:p w14:paraId="79CBE128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5635" w:type="dxa"/>
          </w:tcPr>
          <w:p w14:paraId="1D89B870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14:paraId="477572BC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C2" w:rsidRPr="00A516C2" w14:paraId="4695097C" w14:textId="77777777" w:rsidTr="00254265">
        <w:tc>
          <w:tcPr>
            <w:tcW w:w="3216" w:type="dxa"/>
          </w:tcPr>
          <w:p w14:paraId="6DA5673D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5635" w:type="dxa"/>
          </w:tcPr>
          <w:p w14:paraId="7D768338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детского сада; утверждает штатное расписание и решает вопросы оплаты труда; формирует коллектив детского сада; издает приказы; готовит отчетные документы и действует без доверенности от имени детского сада; распоряжается финансами и имеет право первой подписи; формирует контингент воспитанников; осуществляет общее руководство ДОУ; имеет права и обязанности, указанные в Уставе детского сада и Договоре между заведующим и учредителем.</w:t>
            </w:r>
          </w:p>
        </w:tc>
      </w:tr>
      <w:tr w:rsidR="00A516C2" w:rsidRPr="00A516C2" w14:paraId="417FA079" w14:textId="77777777" w:rsidTr="00254265">
        <w:tc>
          <w:tcPr>
            <w:tcW w:w="3216" w:type="dxa"/>
          </w:tcPr>
          <w:p w14:paraId="5E99A38D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14:paraId="47243954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53B834F0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ДОУ, в том числе рассматривает вопросы:</w:t>
            </w:r>
          </w:p>
          <w:p w14:paraId="5CD3CAD4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- развития образовательных услуг;</w:t>
            </w:r>
          </w:p>
          <w:p w14:paraId="44191995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- регламентация образовательных отношений;</w:t>
            </w:r>
          </w:p>
          <w:p w14:paraId="11F7388E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- разработка образовательных программ;</w:t>
            </w:r>
          </w:p>
          <w:p w14:paraId="544167BE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- выбора методических пособий, средств обучения и воспитания;</w:t>
            </w:r>
          </w:p>
          <w:p w14:paraId="6C35BACA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- материально-технического обеспечения образовательного процесса;</w:t>
            </w:r>
          </w:p>
          <w:p w14:paraId="644BBE42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- аттестация, повышение квалификации педагогических работников;</w:t>
            </w:r>
          </w:p>
          <w:p w14:paraId="48CED2F3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- координация деятельности методических объединений</w:t>
            </w:r>
          </w:p>
        </w:tc>
      </w:tr>
      <w:tr w:rsidR="00A516C2" w:rsidRPr="00A516C2" w14:paraId="49429607" w14:textId="77777777" w:rsidTr="00254265">
        <w:tc>
          <w:tcPr>
            <w:tcW w:w="3216" w:type="dxa"/>
          </w:tcPr>
          <w:p w14:paraId="583C26E2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5635" w:type="dxa"/>
          </w:tcPr>
          <w:p w14:paraId="16AC9FA5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777533DC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- 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66538498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-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2D1296DC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- разрешать конфликтные ситуации между работниками и администрацией образовательной организации;</w:t>
            </w:r>
          </w:p>
          <w:p w14:paraId="3D322F05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A516C2" w:rsidRPr="00A516C2" w14:paraId="4D9251D1" w14:textId="77777777" w:rsidTr="00254265">
        <w:tc>
          <w:tcPr>
            <w:tcW w:w="3216" w:type="dxa"/>
          </w:tcPr>
          <w:p w14:paraId="1A8261C3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образовательного учреждения</w:t>
            </w:r>
          </w:p>
        </w:tc>
        <w:tc>
          <w:tcPr>
            <w:tcW w:w="5635" w:type="dxa"/>
          </w:tcPr>
          <w:p w14:paraId="16ED39CD" w14:textId="77777777" w:rsidR="00A516C2" w:rsidRPr="00A516C2" w:rsidRDefault="00A516C2" w:rsidP="00A516C2">
            <w:pPr>
              <w:tabs>
                <w:tab w:val="left" w:pos="993"/>
                <w:tab w:val="left" w:pos="2865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16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контроль за соблюдением прав участников образовательного процесса;</w:t>
            </w:r>
          </w:p>
          <w:p w14:paraId="25CF3DA6" w14:textId="77777777" w:rsidR="00A516C2" w:rsidRPr="00A516C2" w:rsidRDefault="00A516C2" w:rsidP="00A516C2">
            <w:pPr>
              <w:tabs>
                <w:tab w:val="left" w:pos="993"/>
                <w:tab w:val="left" w:pos="2865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16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контроль за соблюдением условий обучения и воспитания, присмотра и ухода;</w:t>
            </w:r>
          </w:p>
          <w:p w14:paraId="1A7CCA6C" w14:textId="77777777" w:rsidR="00A516C2" w:rsidRPr="00A516C2" w:rsidRDefault="00A516C2" w:rsidP="00A516C2">
            <w:pPr>
              <w:tabs>
                <w:tab w:val="left" w:pos="993"/>
                <w:tab w:val="left" w:pos="2865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16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контроль за целевым и рациональным расходованием финансовых средств, направленных на образовательный процесс и на присмотр и уход;</w:t>
            </w:r>
          </w:p>
          <w:p w14:paraId="406E3ECB" w14:textId="77777777" w:rsidR="00A516C2" w:rsidRPr="00A516C2" w:rsidRDefault="00A516C2" w:rsidP="00A516C2">
            <w:pPr>
              <w:tabs>
                <w:tab w:val="left" w:pos="993"/>
                <w:tab w:val="left" w:pos="2865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16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участие в разработке и принятии локально-нормативных актов направленных на стимулирование работников детского сада к качественному труду;</w:t>
            </w:r>
          </w:p>
          <w:p w14:paraId="606BB601" w14:textId="77777777" w:rsidR="00A516C2" w:rsidRPr="00A516C2" w:rsidRDefault="00A516C2" w:rsidP="00A516C2">
            <w:pPr>
              <w:tabs>
                <w:tab w:val="left" w:pos="993"/>
                <w:tab w:val="left" w:pos="2865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16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участие в подготовке ежегодного публичного отчета заведующего детским садом.</w:t>
            </w:r>
          </w:p>
          <w:p w14:paraId="1F32306A" w14:textId="77777777" w:rsidR="00A516C2" w:rsidRPr="00A516C2" w:rsidRDefault="00A516C2" w:rsidP="00A516C2">
            <w:pPr>
              <w:tabs>
                <w:tab w:val="left" w:pos="993"/>
                <w:tab w:val="left" w:pos="2865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16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советом учреждения закрепляются полномочия по согласованию:</w:t>
            </w:r>
          </w:p>
          <w:p w14:paraId="63780322" w14:textId="77777777" w:rsidR="00A516C2" w:rsidRPr="00A516C2" w:rsidRDefault="00A516C2" w:rsidP="00A516C2">
            <w:pPr>
              <w:tabs>
                <w:tab w:val="left" w:pos="993"/>
                <w:tab w:val="left" w:pos="2865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16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программы развития детского сада;</w:t>
            </w:r>
          </w:p>
          <w:p w14:paraId="0E1D2B23" w14:textId="77777777" w:rsidR="00A516C2" w:rsidRPr="00A516C2" w:rsidRDefault="00A516C2" w:rsidP="00A516C2">
            <w:pPr>
              <w:tabs>
                <w:tab w:val="left" w:pos="993"/>
                <w:tab w:val="left" w:pos="2865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16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режима работы учреждения;</w:t>
            </w:r>
          </w:p>
          <w:p w14:paraId="100C93E4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 xml:space="preserve"> -  положения по оплате труда</w:t>
            </w:r>
          </w:p>
        </w:tc>
      </w:tr>
      <w:tr w:rsidR="00A516C2" w:rsidRPr="00A516C2" w14:paraId="6F28ABFC" w14:textId="77777777" w:rsidTr="00254265">
        <w:tc>
          <w:tcPr>
            <w:tcW w:w="3216" w:type="dxa"/>
          </w:tcPr>
          <w:p w14:paraId="01599D6A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Совет родителей (законных представителей)</w:t>
            </w:r>
          </w:p>
        </w:tc>
        <w:tc>
          <w:tcPr>
            <w:tcW w:w="5635" w:type="dxa"/>
          </w:tcPr>
          <w:p w14:paraId="65F8A0DB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К компетенции совета родителей (законных представителей) обучающихся относится:</w:t>
            </w:r>
          </w:p>
          <w:p w14:paraId="0E3FD7FD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-  налаживание связи с общественностью;</w:t>
            </w:r>
          </w:p>
          <w:p w14:paraId="424DCF77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- привлечение спонсоров для внесения добровольных пожертвований и целевых взносов на счёт детского сада для укрепления материальной и технической базы учреждения;</w:t>
            </w:r>
          </w:p>
          <w:p w14:paraId="3E1CD7CE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- привлечение родителей (законных представителей) обучающихся, на добровольной основе, к проведению в детском саду ремонтных работ, в благоустройстве детских площадок и озеленении участков;</w:t>
            </w:r>
          </w:p>
          <w:p w14:paraId="738FCFED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- рассмотрение и разработка предложений по совершенствованию локальных нормативных актов детского сада, затрагивающих права и законные интересы обучающихся, родителей (законных представителей) обучающихся и педагогических работников</w:t>
            </w:r>
          </w:p>
        </w:tc>
      </w:tr>
    </w:tbl>
    <w:p w14:paraId="065ACA2D" w14:textId="77777777" w:rsidR="00A516C2" w:rsidRPr="00A516C2" w:rsidRDefault="00A516C2" w:rsidP="00A516C2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31AA6A" w14:textId="77777777" w:rsidR="00A516C2" w:rsidRPr="0090159B" w:rsidRDefault="00A516C2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</w:p>
    <w:p w14:paraId="0908D9D7" w14:textId="77777777" w:rsidR="00BE2897" w:rsidRDefault="00BE2897" w:rsidP="0090159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</w:pPr>
    </w:p>
    <w:p w14:paraId="53E3BC04" w14:textId="77777777" w:rsidR="008E7A71" w:rsidRPr="008E7A71" w:rsidRDefault="008E7A71" w:rsidP="008E7A71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B0D133" w14:textId="30508DDD" w:rsidR="008E7A71" w:rsidRPr="008E7A71" w:rsidRDefault="008E7A71" w:rsidP="008E7A71">
      <w:pPr>
        <w:tabs>
          <w:tab w:val="left" w:pos="3960"/>
        </w:tabs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7A7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8E7A71">
        <w:rPr>
          <w:rFonts w:ascii="Times New Roman" w:eastAsia="Calibri" w:hAnsi="Times New Roman" w:cs="Times New Roman"/>
          <w:b/>
          <w:sz w:val="24"/>
          <w:szCs w:val="24"/>
        </w:rPr>
        <w:t>. 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собенности </w:t>
      </w:r>
      <w:r w:rsidRPr="008E7A71">
        <w:rPr>
          <w:rFonts w:ascii="Times New Roman" w:eastAsia="Calibri" w:hAnsi="Times New Roman" w:cs="Times New Roman"/>
          <w:b/>
          <w:sz w:val="24"/>
          <w:szCs w:val="24"/>
        </w:rPr>
        <w:t>образовательно</w:t>
      </w:r>
      <w:r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Pr="008E7A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процесса</w:t>
      </w:r>
    </w:p>
    <w:p w14:paraId="34567303" w14:textId="77777777" w:rsidR="008E7A71" w:rsidRPr="008E7A71" w:rsidRDefault="008E7A71" w:rsidP="008E7A71">
      <w:pPr>
        <w:tabs>
          <w:tab w:val="left" w:pos="3960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86F9A0" w14:textId="77777777" w:rsidR="008E7A71" w:rsidRPr="008E7A71" w:rsidRDefault="008E7A71" w:rsidP="008E7A71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A71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в ДОУ организована в соответствии с Федеральным законом от 29.12.2012г № 273-Ф «Об образовании в Российской Федерации», ФГОС дошкольного образования, СанПиН.</w:t>
      </w:r>
    </w:p>
    <w:p w14:paraId="167691ED" w14:textId="7639B982" w:rsidR="00600992" w:rsidRDefault="008E7A71" w:rsidP="00600992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A71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деятельность ведется на основании утверждённой </w:t>
      </w:r>
      <w:r w:rsidR="00FC2FAC">
        <w:rPr>
          <w:rFonts w:ascii="Times New Roman" w:eastAsia="Calibri" w:hAnsi="Times New Roman" w:cs="Times New Roman"/>
          <w:sz w:val="24"/>
          <w:szCs w:val="24"/>
        </w:rPr>
        <w:t>О</w:t>
      </w:r>
      <w:r w:rsidRPr="008E7A71">
        <w:rPr>
          <w:rFonts w:ascii="Times New Roman" w:eastAsia="Calibri" w:hAnsi="Times New Roman" w:cs="Times New Roman"/>
          <w:sz w:val="24"/>
          <w:szCs w:val="24"/>
        </w:rPr>
        <w:t>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</w:t>
      </w:r>
      <w:r w:rsidR="00EC0589">
        <w:rPr>
          <w:rFonts w:ascii="Times New Roman" w:eastAsia="Calibri" w:hAnsi="Times New Roman" w:cs="Times New Roman"/>
          <w:sz w:val="24"/>
          <w:szCs w:val="24"/>
        </w:rPr>
        <w:t>, принятой на педагогическом совете от 03.03.2014 года Протокол № 3</w:t>
      </w:r>
      <w:r w:rsidRPr="008E7A71">
        <w:rPr>
          <w:rFonts w:ascii="Times New Roman" w:eastAsia="Calibri" w:hAnsi="Times New Roman" w:cs="Times New Roman"/>
          <w:sz w:val="24"/>
          <w:szCs w:val="24"/>
        </w:rPr>
        <w:t>, санитарно-эпидемиологическими правилами и нормативами, с учетом недельной нагрузки.</w:t>
      </w:r>
    </w:p>
    <w:p w14:paraId="7A683075" w14:textId="3C41E9AE" w:rsidR="00600992" w:rsidRPr="00600992" w:rsidRDefault="00600992" w:rsidP="00600992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992">
        <w:rPr>
          <w:rFonts w:ascii="Times New Roman" w:eastAsia="Calibri" w:hAnsi="Times New Roman" w:cs="Times New Roman"/>
          <w:sz w:val="24"/>
          <w:szCs w:val="24"/>
        </w:rPr>
        <w:t xml:space="preserve">МДОУ посещает ребенок инвалид, образовательная деятельность которого ведется по </w:t>
      </w:r>
      <w:bookmarkStart w:id="0" w:name="_Hlk107474259"/>
      <w:r w:rsidR="00FC2FAC">
        <w:rPr>
          <w:rFonts w:ascii="Times New Roman" w:eastAsia="Calibri" w:hAnsi="Times New Roman" w:cs="Times New Roman"/>
          <w:sz w:val="24"/>
          <w:szCs w:val="24"/>
        </w:rPr>
        <w:t>А</w:t>
      </w:r>
      <w:r w:rsidRPr="00600992">
        <w:rPr>
          <w:rFonts w:ascii="Times New Roman" w:eastAsia="Calibri" w:hAnsi="Times New Roman" w:cs="Times New Roman"/>
          <w:sz w:val="24"/>
          <w:szCs w:val="24"/>
        </w:rPr>
        <w:t xml:space="preserve">даптированной основной образовательной программе дошкольного образования для детей с нарушениями </w:t>
      </w:r>
      <w:proofErr w:type="spellStart"/>
      <w:r w:rsidRPr="00600992">
        <w:rPr>
          <w:rFonts w:ascii="Times New Roman" w:eastAsia="Calibri" w:hAnsi="Times New Roman" w:cs="Times New Roman"/>
          <w:sz w:val="24"/>
          <w:szCs w:val="24"/>
        </w:rPr>
        <w:t>опорно</w:t>
      </w:r>
      <w:proofErr w:type="spellEnd"/>
      <w:r w:rsidRPr="00600992">
        <w:rPr>
          <w:rFonts w:ascii="Times New Roman" w:eastAsia="Calibri" w:hAnsi="Times New Roman" w:cs="Times New Roman"/>
          <w:sz w:val="24"/>
          <w:szCs w:val="24"/>
        </w:rPr>
        <w:t xml:space="preserve"> – двигательного аппарата 4-7 лет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, принятой на заседании педагогического </w:t>
      </w:r>
      <w:r w:rsidR="001A1A08">
        <w:rPr>
          <w:rFonts w:ascii="Times New Roman" w:eastAsia="Calibri" w:hAnsi="Times New Roman" w:cs="Times New Roman"/>
          <w:sz w:val="24"/>
          <w:szCs w:val="24"/>
        </w:rPr>
        <w:t>совет</w:t>
      </w:r>
      <w:r>
        <w:rPr>
          <w:rFonts w:ascii="Times New Roman" w:eastAsia="Calibri" w:hAnsi="Times New Roman" w:cs="Times New Roman"/>
          <w:sz w:val="24"/>
          <w:szCs w:val="24"/>
        </w:rPr>
        <w:t>а от 28.05.2021 года, протокол № 4.</w:t>
      </w:r>
    </w:p>
    <w:p w14:paraId="0A1801B4" w14:textId="77777777" w:rsidR="00600992" w:rsidRPr="00600992" w:rsidRDefault="00600992" w:rsidP="00600992">
      <w:pPr>
        <w:widowControl w:val="0"/>
        <w:spacing w:after="0" w:line="276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992">
        <w:rPr>
          <w:rFonts w:ascii="Times New Roman" w:eastAsia="Times New Roman" w:hAnsi="Times New Roman" w:cs="Times New Roman"/>
          <w:sz w:val="24"/>
          <w:szCs w:val="24"/>
        </w:rPr>
        <w:t>Уровень развития детей анализировался по итогам комплексной диагностики уровней освоения программы. Основные диагностические методы педагога образовательной организа</w:t>
      </w:r>
      <w:r w:rsidRPr="00600992">
        <w:rPr>
          <w:rFonts w:ascii="Times New Roman" w:eastAsia="Times New Roman" w:hAnsi="Times New Roman" w:cs="Times New Roman"/>
          <w:sz w:val="24"/>
          <w:szCs w:val="24"/>
        </w:rPr>
        <w:softHyphen/>
        <w:t>ции:</w:t>
      </w:r>
    </w:p>
    <w:p w14:paraId="5605F9FB" w14:textId="77777777" w:rsidR="00600992" w:rsidRPr="00600992" w:rsidRDefault="00600992" w:rsidP="00600992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992">
        <w:rPr>
          <w:rFonts w:ascii="Times New Roman" w:eastAsia="Times New Roman" w:hAnsi="Times New Roman" w:cs="Times New Roman"/>
          <w:sz w:val="24"/>
          <w:szCs w:val="24"/>
        </w:rPr>
        <w:t xml:space="preserve"> наблюдение;</w:t>
      </w:r>
    </w:p>
    <w:p w14:paraId="3E53F6BD" w14:textId="77777777" w:rsidR="00600992" w:rsidRPr="00600992" w:rsidRDefault="00600992" w:rsidP="00600992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992">
        <w:rPr>
          <w:rFonts w:ascii="Times New Roman" w:eastAsia="Times New Roman" w:hAnsi="Times New Roman" w:cs="Times New Roman"/>
          <w:sz w:val="24"/>
          <w:szCs w:val="24"/>
        </w:rPr>
        <w:t>проблемная (диагностическая) ситуация;</w:t>
      </w:r>
    </w:p>
    <w:p w14:paraId="362D815C" w14:textId="77777777" w:rsidR="00600992" w:rsidRPr="00600992" w:rsidRDefault="00600992" w:rsidP="00600992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992">
        <w:rPr>
          <w:rFonts w:ascii="Times New Roman" w:eastAsia="Times New Roman" w:hAnsi="Times New Roman" w:cs="Times New Roman"/>
          <w:sz w:val="24"/>
          <w:szCs w:val="24"/>
        </w:rPr>
        <w:t>беседа.</w:t>
      </w:r>
    </w:p>
    <w:p w14:paraId="0AC871F4" w14:textId="77777777" w:rsidR="00600992" w:rsidRPr="00600992" w:rsidRDefault="00600992" w:rsidP="00600992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992">
        <w:rPr>
          <w:rFonts w:ascii="Times New Roman" w:eastAsia="Times New Roman" w:hAnsi="Times New Roman" w:cs="Times New Roman"/>
          <w:sz w:val="24"/>
          <w:szCs w:val="24"/>
        </w:rPr>
        <w:t>анализ продуктов детской деятельности</w:t>
      </w:r>
    </w:p>
    <w:p w14:paraId="46C854B6" w14:textId="77777777" w:rsidR="00600992" w:rsidRPr="00600992" w:rsidRDefault="00600992" w:rsidP="0060099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992">
        <w:rPr>
          <w:rFonts w:ascii="Times New Roman" w:eastAsia="Times New Roman" w:hAnsi="Times New Roman" w:cs="Times New Roman"/>
          <w:sz w:val="24"/>
          <w:szCs w:val="24"/>
        </w:rPr>
        <w:t>Формы проведения педагогической диагностики:</w:t>
      </w:r>
    </w:p>
    <w:p w14:paraId="0E66B75E" w14:textId="77777777" w:rsidR="00600992" w:rsidRPr="00600992" w:rsidRDefault="00600992" w:rsidP="00600992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992">
        <w:rPr>
          <w:rFonts w:ascii="Times New Roman" w:eastAsia="Times New Roman" w:hAnsi="Times New Roman" w:cs="Times New Roman"/>
          <w:sz w:val="24"/>
          <w:szCs w:val="24"/>
        </w:rPr>
        <w:t>индивидуальная;</w:t>
      </w:r>
    </w:p>
    <w:p w14:paraId="15953E2F" w14:textId="77777777" w:rsidR="00600992" w:rsidRPr="00600992" w:rsidRDefault="00600992" w:rsidP="00600992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992">
        <w:rPr>
          <w:rFonts w:ascii="Times New Roman" w:eastAsia="Times New Roman" w:hAnsi="Times New Roman" w:cs="Times New Roman"/>
          <w:sz w:val="24"/>
          <w:szCs w:val="24"/>
        </w:rPr>
        <w:t>подгрупповая;</w:t>
      </w:r>
    </w:p>
    <w:p w14:paraId="197F4AEC" w14:textId="77777777" w:rsidR="00600992" w:rsidRPr="00600992" w:rsidRDefault="00600992" w:rsidP="00600992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992">
        <w:rPr>
          <w:rFonts w:ascii="Times New Roman" w:eastAsia="Times New Roman" w:hAnsi="Times New Roman" w:cs="Times New Roman"/>
          <w:sz w:val="24"/>
          <w:szCs w:val="24"/>
        </w:rPr>
        <w:t>групповая.</w:t>
      </w:r>
    </w:p>
    <w:p w14:paraId="4369FBE7" w14:textId="77777777" w:rsidR="00600992" w:rsidRPr="00600992" w:rsidRDefault="00600992" w:rsidP="00600992">
      <w:pPr>
        <w:widowControl w:val="0"/>
        <w:spacing w:after="0" w:line="276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F1A149" w14:textId="77777777" w:rsidR="00600992" w:rsidRPr="00600992" w:rsidRDefault="00600992" w:rsidP="0060099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992">
        <w:rPr>
          <w:rFonts w:ascii="Times New Roman" w:eastAsia="Times New Roman" w:hAnsi="Times New Roman" w:cs="Times New Roman"/>
          <w:sz w:val="24"/>
          <w:szCs w:val="24"/>
        </w:rPr>
        <w:t>При проведении диагностики использовалось пособие «Уровни овладения необходимыми навыками и умениями по образовательным областям» (автор Н. В. Верещагина), которое охватывает широкий спектр задач в ДОУ.</w:t>
      </w:r>
    </w:p>
    <w:p w14:paraId="6957832C" w14:textId="5E211B56" w:rsidR="00600992" w:rsidRPr="00600992" w:rsidRDefault="00600992" w:rsidP="00600992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992">
        <w:rPr>
          <w:rFonts w:ascii="Times New Roman" w:eastAsia="Calibri" w:hAnsi="Times New Roman" w:cs="Times New Roman"/>
          <w:sz w:val="24"/>
          <w:szCs w:val="24"/>
        </w:rPr>
        <w:t>Результаты качества освоения ООП ДОУ за 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- 2022 учебный </w:t>
      </w:r>
      <w:r w:rsidRPr="00600992">
        <w:rPr>
          <w:rFonts w:ascii="Times New Roman" w:eastAsia="Calibri" w:hAnsi="Times New Roman" w:cs="Times New Roman"/>
          <w:sz w:val="24"/>
          <w:szCs w:val="24"/>
        </w:rPr>
        <w:t>год приведены в таблице:</w:t>
      </w:r>
    </w:p>
    <w:p w14:paraId="5D502E96" w14:textId="77777777" w:rsidR="00600992" w:rsidRPr="00600992" w:rsidRDefault="00600992" w:rsidP="0060099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992">
        <w:rPr>
          <w:rFonts w:ascii="Times New Roman" w:eastAsia="Calibri" w:hAnsi="Times New Roman" w:cs="Times New Roman"/>
          <w:sz w:val="24"/>
          <w:szCs w:val="24"/>
        </w:rPr>
        <w:t xml:space="preserve">Результаты выполнения образовательной программы ДОО по образовательным областям </w:t>
      </w:r>
    </w:p>
    <w:p w14:paraId="68181724" w14:textId="77777777" w:rsidR="00600992" w:rsidRPr="00600992" w:rsidRDefault="00600992" w:rsidP="0060099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0992">
        <w:rPr>
          <w:rFonts w:ascii="Times New Roman" w:eastAsia="Calibri" w:hAnsi="Times New Roman" w:cs="Times New Roman"/>
          <w:sz w:val="24"/>
          <w:szCs w:val="24"/>
        </w:rPr>
        <w:t xml:space="preserve"> (в процентах %)</w:t>
      </w:r>
      <w:r w:rsidRPr="00600992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7F3CBA6F" w14:textId="77777777" w:rsidR="00600992" w:rsidRPr="00600992" w:rsidRDefault="00600992" w:rsidP="0060099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99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31"/>
        <w:tblW w:w="9782" w:type="dxa"/>
        <w:tblInd w:w="-318" w:type="dxa"/>
        <w:tblLook w:val="04A0" w:firstRow="1" w:lastRow="0" w:firstColumn="1" w:lastColumn="0" w:noHBand="0" w:noVBand="1"/>
      </w:tblPr>
      <w:tblGrid>
        <w:gridCol w:w="2753"/>
        <w:gridCol w:w="2268"/>
        <w:gridCol w:w="2410"/>
        <w:gridCol w:w="2351"/>
      </w:tblGrid>
      <w:tr w:rsidR="00600992" w:rsidRPr="00600992" w14:paraId="2F9674F6" w14:textId="77777777" w:rsidTr="00254265">
        <w:tc>
          <w:tcPr>
            <w:tcW w:w="2753" w:type="dxa"/>
          </w:tcPr>
          <w:p w14:paraId="57C925EA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</w:tcPr>
          <w:p w14:paraId="5AC069EF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600992">
              <w:rPr>
                <w:rFonts w:eastAsia="Calibri" w:cs="Times New Roman"/>
                <w:szCs w:val="24"/>
              </w:rPr>
              <w:t>высокий</w:t>
            </w:r>
          </w:p>
        </w:tc>
        <w:tc>
          <w:tcPr>
            <w:tcW w:w="2410" w:type="dxa"/>
          </w:tcPr>
          <w:p w14:paraId="22ACCD31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600992">
              <w:rPr>
                <w:rFonts w:eastAsia="Calibri" w:cs="Times New Roman"/>
                <w:szCs w:val="24"/>
              </w:rPr>
              <w:t>средний</w:t>
            </w:r>
          </w:p>
        </w:tc>
        <w:tc>
          <w:tcPr>
            <w:tcW w:w="2351" w:type="dxa"/>
          </w:tcPr>
          <w:p w14:paraId="5A48A2B2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600992">
              <w:rPr>
                <w:rFonts w:eastAsia="Calibri" w:cs="Times New Roman"/>
                <w:szCs w:val="24"/>
              </w:rPr>
              <w:t>Низкий</w:t>
            </w:r>
          </w:p>
        </w:tc>
      </w:tr>
      <w:tr w:rsidR="00600992" w:rsidRPr="00600992" w14:paraId="682D61E3" w14:textId="77777777" w:rsidTr="00254265">
        <w:tc>
          <w:tcPr>
            <w:tcW w:w="2753" w:type="dxa"/>
          </w:tcPr>
          <w:p w14:paraId="3A11C33B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600992">
              <w:rPr>
                <w:rFonts w:eastAsia="Calibri" w:cs="Times New Roman"/>
                <w:szCs w:val="24"/>
              </w:rPr>
              <w:t>Социально – коммуникативное развитие</w:t>
            </w:r>
          </w:p>
        </w:tc>
        <w:tc>
          <w:tcPr>
            <w:tcW w:w="2268" w:type="dxa"/>
          </w:tcPr>
          <w:p w14:paraId="567B7B4F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600992">
              <w:rPr>
                <w:rFonts w:eastAsia="Calibri" w:cs="Times New Roman"/>
                <w:szCs w:val="24"/>
              </w:rPr>
              <w:t>44%</w:t>
            </w:r>
          </w:p>
        </w:tc>
        <w:tc>
          <w:tcPr>
            <w:tcW w:w="2410" w:type="dxa"/>
          </w:tcPr>
          <w:p w14:paraId="5A366D79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600992">
              <w:rPr>
                <w:rFonts w:eastAsia="Calibri" w:cs="Times New Roman"/>
                <w:szCs w:val="24"/>
              </w:rPr>
              <w:t>44%</w:t>
            </w:r>
          </w:p>
        </w:tc>
        <w:tc>
          <w:tcPr>
            <w:tcW w:w="2351" w:type="dxa"/>
          </w:tcPr>
          <w:p w14:paraId="7512AABF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600992">
              <w:rPr>
                <w:rFonts w:eastAsia="Calibri" w:cs="Times New Roman"/>
                <w:szCs w:val="24"/>
              </w:rPr>
              <w:t>12%</w:t>
            </w:r>
          </w:p>
        </w:tc>
      </w:tr>
      <w:tr w:rsidR="00600992" w:rsidRPr="00600992" w14:paraId="73B88383" w14:textId="77777777" w:rsidTr="00254265">
        <w:tc>
          <w:tcPr>
            <w:tcW w:w="2753" w:type="dxa"/>
          </w:tcPr>
          <w:p w14:paraId="30112F16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600992">
              <w:rPr>
                <w:rFonts w:eastAsia="Calibri" w:cs="Times New Roman"/>
                <w:szCs w:val="24"/>
              </w:rPr>
              <w:t>Речевое развитие</w:t>
            </w:r>
          </w:p>
          <w:p w14:paraId="1E482EDE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</w:tcPr>
          <w:p w14:paraId="523AC640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600992">
              <w:rPr>
                <w:rFonts w:eastAsia="Calibri" w:cs="Times New Roman"/>
                <w:szCs w:val="24"/>
              </w:rPr>
              <w:t>35%</w:t>
            </w:r>
          </w:p>
        </w:tc>
        <w:tc>
          <w:tcPr>
            <w:tcW w:w="2410" w:type="dxa"/>
          </w:tcPr>
          <w:p w14:paraId="33D469A8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600992">
              <w:rPr>
                <w:rFonts w:eastAsia="Calibri" w:cs="Times New Roman"/>
                <w:szCs w:val="24"/>
              </w:rPr>
              <w:t xml:space="preserve">56%                                                                           </w:t>
            </w:r>
          </w:p>
        </w:tc>
        <w:tc>
          <w:tcPr>
            <w:tcW w:w="2351" w:type="dxa"/>
          </w:tcPr>
          <w:p w14:paraId="76E614CA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600992">
              <w:rPr>
                <w:rFonts w:eastAsia="Calibri" w:cs="Times New Roman"/>
                <w:szCs w:val="24"/>
              </w:rPr>
              <w:t>9%</w:t>
            </w:r>
          </w:p>
        </w:tc>
      </w:tr>
      <w:tr w:rsidR="00600992" w:rsidRPr="00600992" w14:paraId="46645064" w14:textId="77777777" w:rsidTr="00254265">
        <w:tc>
          <w:tcPr>
            <w:tcW w:w="2753" w:type="dxa"/>
          </w:tcPr>
          <w:p w14:paraId="089A3BCB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600992">
              <w:rPr>
                <w:rFonts w:eastAsia="Calibri" w:cs="Times New Roman"/>
                <w:szCs w:val="24"/>
              </w:rPr>
              <w:lastRenderedPageBreak/>
              <w:t xml:space="preserve"> Познавательное развитие</w:t>
            </w:r>
          </w:p>
        </w:tc>
        <w:tc>
          <w:tcPr>
            <w:tcW w:w="2268" w:type="dxa"/>
          </w:tcPr>
          <w:p w14:paraId="1FF49052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600992">
              <w:rPr>
                <w:rFonts w:eastAsia="Calibri" w:cs="Times New Roman"/>
                <w:szCs w:val="24"/>
              </w:rPr>
              <w:t>42%</w:t>
            </w:r>
          </w:p>
        </w:tc>
        <w:tc>
          <w:tcPr>
            <w:tcW w:w="2410" w:type="dxa"/>
          </w:tcPr>
          <w:p w14:paraId="04516EC3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600992">
              <w:rPr>
                <w:rFonts w:eastAsia="Calibri" w:cs="Times New Roman"/>
                <w:szCs w:val="24"/>
              </w:rPr>
              <w:t>52%</w:t>
            </w:r>
          </w:p>
        </w:tc>
        <w:tc>
          <w:tcPr>
            <w:tcW w:w="2351" w:type="dxa"/>
          </w:tcPr>
          <w:p w14:paraId="4312E191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600992">
              <w:rPr>
                <w:rFonts w:eastAsia="Calibri" w:cs="Times New Roman"/>
                <w:szCs w:val="24"/>
              </w:rPr>
              <w:t>6%</w:t>
            </w:r>
          </w:p>
        </w:tc>
      </w:tr>
      <w:tr w:rsidR="00600992" w:rsidRPr="00600992" w14:paraId="61D2709C" w14:textId="77777777" w:rsidTr="00254265">
        <w:trPr>
          <w:trHeight w:val="270"/>
        </w:trPr>
        <w:tc>
          <w:tcPr>
            <w:tcW w:w="2753" w:type="dxa"/>
          </w:tcPr>
          <w:p w14:paraId="116CE891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600992">
              <w:rPr>
                <w:rFonts w:eastAsia="Calibri" w:cs="Times New Roman"/>
                <w:szCs w:val="24"/>
              </w:rPr>
              <w:t>Художественно – эстетическое развитие</w:t>
            </w:r>
          </w:p>
        </w:tc>
        <w:tc>
          <w:tcPr>
            <w:tcW w:w="2268" w:type="dxa"/>
          </w:tcPr>
          <w:p w14:paraId="1A22CD28" w14:textId="77777777" w:rsidR="00600992" w:rsidRPr="00600992" w:rsidRDefault="00600992" w:rsidP="00600992">
            <w:pPr>
              <w:tabs>
                <w:tab w:val="left" w:pos="1230"/>
              </w:tabs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600992">
              <w:rPr>
                <w:rFonts w:eastAsia="Calibri" w:cs="Times New Roman"/>
                <w:szCs w:val="24"/>
              </w:rPr>
              <w:t>34%</w:t>
            </w:r>
          </w:p>
        </w:tc>
        <w:tc>
          <w:tcPr>
            <w:tcW w:w="2410" w:type="dxa"/>
          </w:tcPr>
          <w:p w14:paraId="44254023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600992">
              <w:rPr>
                <w:rFonts w:eastAsia="Calibri" w:cs="Times New Roman"/>
                <w:szCs w:val="24"/>
              </w:rPr>
              <w:t>55%</w:t>
            </w:r>
          </w:p>
        </w:tc>
        <w:tc>
          <w:tcPr>
            <w:tcW w:w="2351" w:type="dxa"/>
          </w:tcPr>
          <w:p w14:paraId="641A58ED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600992">
              <w:rPr>
                <w:rFonts w:eastAsia="Calibri" w:cs="Times New Roman"/>
                <w:szCs w:val="24"/>
              </w:rPr>
              <w:t>11%</w:t>
            </w:r>
          </w:p>
        </w:tc>
      </w:tr>
      <w:tr w:rsidR="00600992" w:rsidRPr="00600992" w14:paraId="2DBBA3AC" w14:textId="77777777" w:rsidTr="00254265">
        <w:tc>
          <w:tcPr>
            <w:tcW w:w="2753" w:type="dxa"/>
          </w:tcPr>
          <w:p w14:paraId="6136FBD1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600992">
              <w:rPr>
                <w:rFonts w:eastAsia="Calibri" w:cs="Times New Roman"/>
                <w:szCs w:val="24"/>
              </w:rPr>
              <w:t>Физическое развитие</w:t>
            </w:r>
          </w:p>
          <w:p w14:paraId="15677764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</w:tcPr>
          <w:p w14:paraId="3D5BF179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600992">
              <w:rPr>
                <w:rFonts w:eastAsia="Calibri" w:cs="Times New Roman"/>
                <w:szCs w:val="24"/>
              </w:rPr>
              <w:t>45%</w:t>
            </w:r>
          </w:p>
        </w:tc>
        <w:tc>
          <w:tcPr>
            <w:tcW w:w="2410" w:type="dxa"/>
          </w:tcPr>
          <w:p w14:paraId="0B4B8700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600992">
              <w:rPr>
                <w:rFonts w:eastAsia="Calibri" w:cs="Times New Roman"/>
                <w:szCs w:val="24"/>
              </w:rPr>
              <w:t>54%</w:t>
            </w:r>
          </w:p>
        </w:tc>
        <w:tc>
          <w:tcPr>
            <w:tcW w:w="2351" w:type="dxa"/>
          </w:tcPr>
          <w:p w14:paraId="6B86CEE2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600992">
              <w:rPr>
                <w:rFonts w:eastAsia="Calibri" w:cs="Times New Roman"/>
                <w:szCs w:val="24"/>
              </w:rPr>
              <w:t>1%</w:t>
            </w:r>
          </w:p>
        </w:tc>
      </w:tr>
      <w:tr w:rsidR="00600992" w:rsidRPr="00600992" w14:paraId="0694A47C" w14:textId="77777777" w:rsidTr="00254265">
        <w:trPr>
          <w:trHeight w:val="549"/>
        </w:trPr>
        <w:tc>
          <w:tcPr>
            <w:tcW w:w="2753" w:type="dxa"/>
          </w:tcPr>
          <w:p w14:paraId="1282C2CC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600992">
              <w:rPr>
                <w:rFonts w:eastAsia="Calibri" w:cs="Times New Roman"/>
                <w:szCs w:val="24"/>
              </w:rPr>
              <w:t>Общий уровень развития</w:t>
            </w:r>
          </w:p>
          <w:p w14:paraId="3D77C043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</w:tcPr>
          <w:p w14:paraId="36178E00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600992">
              <w:rPr>
                <w:rFonts w:eastAsia="Calibri" w:cs="Times New Roman"/>
                <w:szCs w:val="24"/>
              </w:rPr>
              <w:t>40%</w:t>
            </w:r>
          </w:p>
        </w:tc>
        <w:tc>
          <w:tcPr>
            <w:tcW w:w="2410" w:type="dxa"/>
          </w:tcPr>
          <w:p w14:paraId="40AF70AA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600992">
              <w:rPr>
                <w:rFonts w:eastAsia="Calibri" w:cs="Times New Roman"/>
                <w:szCs w:val="24"/>
              </w:rPr>
              <w:t>52%</w:t>
            </w:r>
          </w:p>
        </w:tc>
        <w:tc>
          <w:tcPr>
            <w:tcW w:w="2351" w:type="dxa"/>
          </w:tcPr>
          <w:p w14:paraId="2581FB5B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600992">
              <w:rPr>
                <w:rFonts w:eastAsia="Calibri" w:cs="Times New Roman"/>
                <w:szCs w:val="24"/>
              </w:rPr>
              <w:t>8%</w:t>
            </w:r>
          </w:p>
        </w:tc>
      </w:tr>
    </w:tbl>
    <w:p w14:paraId="0F76D508" w14:textId="77777777" w:rsidR="00600992" w:rsidRPr="00600992" w:rsidRDefault="00600992" w:rsidP="0060099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D75F48" w14:textId="37229273" w:rsidR="00600992" w:rsidRPr="00600992" w:rsidRDefault="00600992" w:rsidP="0060099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992">
        <w:rPr>
          <w:rFonts w:ascii="Times New Roman" w:eastAsia="Calibri" w:hAnsi="Times New Roman" w:cs="Times New Roman"/>
          <w:sz w:val="24"/>
          <w:szCs w:val="24"/>
        </w:rPr>
        <w:t xml:space="preserve">На основании анализа полученных данных можно сделать вывод, что программные задачи по освоению ООП воспитателями реализованы в полном объёме и составили 92%, это выше, чем за прошлый 2020 </w:t>
      </w:r>
      <w:r>
        <w:rPr>
          <w:rFonts w:ascii="Times New Roman" w:eastAsia="Calibri" w:hAnsi="Times New Roman" w:cs="Times New Roman"/>
          <w:sz w:val="24"/>
          <w:szCs w:val="24"/>
        </w:rPr>
        <w:t xml:space="preserve">-2021 </w:t>
      </w:r>
      <w:r w:rsidRPr="00600992">
        <w:rPr>
          <w:rFonts w:ascii="Times New Roman" w:eastAsia="Calibri" w:hAnsi="Times New Roman" w:cs="Times New Roman"/>
          <w:sz w:val="24"/>
          <w:szCs w:val="24"/>
        </w:rPr>
        <w:t xml:space="preserve">год.  </w:t>
      </w:r>
    </w:p>
    <w:p w14:paraId="2B6C3312" w14:textId="4D32BA67" w:rsidR="00600992" w:rsidRPr="004A5C2B" w:rsidRDefault="007000D0" w:rsidP="007000D0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5C2B">
        <w:rPr>
          <w:rFonts w:ascii="Times New Roman" w:eastAsia="Calibri" w:hAnsi="Times New Roman" w:cs="Times New Roman"/>
          <w:b/>
          <w:bCs/>
          <w:sz w:val="24"/>
          <w:szCs w:val="24"/>
        </w:rPr>
        <w:t>Работа с семьями</w:t>
      </w:r>
    </w:p>
    <w:p w14:paraId="7019F334" w14:textId="76E24260" w:rsidR="00FC2FAC" w:rsidRDefault="00FC2FAC" w:rsidP="00FC2FAC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прошедшем учебном году, с связи распространением новой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инфекции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COVID-19</w:t>
      </w:r>
      <w:r>
        <w:rPr>
          <w:rFonts w:ascii="Times New Roman" w:eastAsia="Calibri" w:hAnsi="Times New Roman" w:cs="Times New Roman"/>
          <w:sz w:val="24"/>
          <w:szCs w:val="24"/>
        </w:rPr>
        <w:t>, основными формами работы с родителями (законными представителями) были индивидуальные встречи в дистанционном режиме</w:t>
      </w:r>
      <w:r w:rsidR="004A5C2B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C2B">
        <w:rPr>
          <w:rFonts w:ascii="Times New Roman" w:eastAsia="Calibri" w:hAnsi="Times New Roman" w:cs="Times New Roman"/>
          <w:sz w:val="24"/>
          <w:szCs w:val="24"/>
        </w:rPr>
        <w:t xml:space="preserve">формы удаленной работы: </w:t>
      </w:r>
      <w:r>
        <w:rPr>
          <w:rFonts w:ascii="Times New Roman" w:eastAsia="Calibri" w:hAnsi="Times New Roman" w:cs="Times New Roman"/>
          <w:sz w:val="24"/>
          <w:szCs w:val="24"/>
        </w:rPr>
        <w:t>проводились занятия, онлайн-праздники, онлайн-акции и конкурсы.</w:t>
      </w:r>
      <w:r w:rsidR="00C605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338232" w14:textId="774D5843" w:rsidR="00AA72E6" w:rsidRPr="00AA72E6" w:rsidRDefault="00AA72E6" w:rsidP="00C6055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2E6">
        <w:rPr>
          <w:rFonts w:ascii="Times New Roman" w:eastAsia="Calibri" w:hAnsi="Times New Roman" w:cs="Times New Roman"/>
          <w:sz w:val="24"/>
          <w:szCs w:val="24"/>
        </w:rPr>
        <w:t xml:space="preserve">Чтобы выбрать стратегию воспитательной работы в </w:t>
      </w:r>
      <w:r w:rsidR="00FC2FAC">
        <w:rPr>
          <w:rFonts w:ascii="Times New Roman" w:eastAsia="Calibri" w:hAnsi="Times New Roman" w:cs="Times New Roman"/>
          <w:sz w:val="24"/>
          <w:szCs w:val="24"/>
        </w:rPr>
        <w:t xml:space="preserve">начале учебного </w:t>
      </w:r>
      <w:r w:rsidRPr="00AA72E6">
        <w:rPr>
          <w:rFonts w:ascii="Times New Roman" w:eastAsia="Calibri" w:hAnsi="Times New Roman" w:cs="Times New Roman"/>
          <w:sz w:val="24"/>
          <w:szCs w:val="24"/>
        </w:rPr>
        <w:t>2021</w:t>
      </w:r>
      <w:r w:rsidR="004A5C2B">
        <w:rPr>
          <w:rFonts w:ascii="Times New Roman" w:eastAsia="Calibri" w:hAnsi="Times New Roman" w:cs="Times New Roman"/>
          <w:sz w:val="24"/>
          <w:szCs w:val="24"/>
        </w:rPr>
        <w:t>-</w:t>
      </w:r>
      <w:r w:rsidRPr="00AA72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2FAC">
        <w:rPr>
          <w:rFonts w:ascii="Times New Roman" w:eastAsia="Calibri" w:hAnsi="Times New Roman" w:cs="Times New Roman"/>
          <w:sz w:val="24"/>
          <w:szCs w:val="24"/>
        </w:rPr>
        <w:t xml:space="preserve">2022 </w:t>
      </w:r>
      <w:r w:rsidR="004A5C2B">
        <w:rPr>
          <w:rFonts w:ascii="Times New Roman" w:eastAsia="Calibri" w:hAnsi="Times New Roman" w:cs="Times New Roman"/>
          <w:sz w:val="24"/>
          <w:szCs w:val="24"/>
        </w:rPr>
        <w:t xml:space="preserve">учебного </w:t>
      </w:r>
      <w:r w:rsidRPr="00AA72E6">
        <w:rPr>
          <w:rFonts w:ascii="Times New Roman" w:eastAsia="Calibri" w:hAnsi="Times New Roman" w:cs="Times New Roman"/>
          <w:sz w:val="24"/>
          <w:szCs w:val="24"/>
        </w:rPr>
        <w:t>год</w:t>
      </w:r>
      <w:r w:rsidR="00FC2FAC">
        <w:rPr>
          <w:rFonts w:ascii="Times New Roman" w:eastAsia="Calibri" w:hAnsi="Times New Roman" w:cs="Times New Roman"/>
          <w:sz w:val="24"/>
          <w:szCs w:val="24"/>
        </w:rPr>
        <w:t>а</w:t>
      </w:r>
      <w:r w:rsidRPr="00AA72E6">
        <w:rPr>
          <w:rFonts w:ascii="Times New Roman" w:eastAsia="Calibri" w:hAnsi="Times New Roman" w:cs="Times New Roman"/>
          <w:sz w:val="24"/>
          <w:szCs w:val="24"/>
        </w:rPr>
        <w:t xml:space="preserve"> проводился анализ состава семей воспитанников</w:t>
      </w:r>
    </w:p>
    <w:p w14:paraId="01167C34" w14:textId="77777777" w:rsidR="00AA72E6" w:rsidRPr="00AA72E6" w:rsidRDefault="00AA72E6" w:rsidP="00AA72E6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2E6">
        <w:rPr>
          <w:rFonts w:ascii="Times New Roman" w:eastAsia="Calibri" w:hAnsi="Times New Roman" w:cs="Times New Roman"/>
          <w:sz w:val="24"/>
          <w:szCs w:val="24"/>
        </w:rPr>
        <w:t>Характеристика семей по составу</w:t>
      </w:r>
    </w:p>
    <w:p w14:paraId="56A787AB" w14:textId="77777777" w:rsidR="00AA72E6" w:rsidRPr="00AA72E6" w:rsidRDefault="00AA72E6" w:rsidP="00AA72E6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4"/>
        <w:tblW w:w="0" w:type="auto"/>
        <w:tblInd w:w="-34" w:type="dxa"/>
        <w:tblLook w:val="04A0" w:firstRow="1" w:lastRow="0" w:firstColumn="1" w:lastColumn="0" w:noHBand="0" w:noVBand="1"/>
      </w:tblPr>
      <w:tblGrid>
        <w:gridCol w:w="3341"/>
        <w:gridCol w:w="3000"/>
        <w:gridCol w:w="3038"/>
      </w:tblGrid>
      <w:tr w:rsidR="00AA72E6" w:rsidRPr="00AA72E6" w14:paraId="0C04D72C" w14:textId="77777777" w:rsidTr="00254265">
        <w:tc>
          <w:tcPr>
            <w:tcW w:w="3432" w:type="dxa"/>
          </w:tcPr>
          <w:p w14:paraId="740C8E79" w14:textId="77777777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sz w:val="24"/>
                <w:szCs w:val="24"/>
              </w:rPr>
              <w:t>Состав семьи:</w:t>
            </w:r>
          </w:p>
        </w:tc>
        <w:tc>
          <w:tcPr>
            <w:tcW w:w="3074" w:type="dxa"/>
          </w:tcPr>
          <w:p w14:paraId="20C2BE15" w14:textId="77777777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3098" w:type="dxa"/>
          </w:tcPr>
          <w:p w14:paraId="6A02E47F" w14:textId="77777777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AA72E6" w:rsidRPr="00AA72E6" w14:paraId="79F92643" w14:textId="77777777" w:rsidTr="00254265">
        <w:tc>
          <w:tcPr>
            <w:tcW w:w="3432" w:type="dxa"/>
          </w:tcPr>
          <w:p w14:paraId="30BF7034" w14:textId="77777777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074" w:type="dxa"/>
          </w:tcPr>
          <w:p w14:paraId="3B403DBA" w14:textId="77777777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98" w:type="dxa"/>
          </w:tcPr>
          <w:p w14:paraId="2A8CE34F" w14:textId="77777777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AA72E6" w:rsidRPr="00AA72E6" w14:paraId="177E38FB" w14:textId="77777777" w:rsidTr="00254265">
        <w:tc>
          <w:tcPr>
            <w:tcW w:w="3432" w:type="dxa"/>
          </w:tcPr>
          <w:p w14:paraId="663DCD00" w14:textId="77777777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sz w:val="24"/>
                <w:szCs w:val="24"/>
              </w:rPr>
              <w:t>Неполная с матерью</w:t>
            </w:r>
          </w:p>
        </w:tc>
        <w:tc>
          <w:tcPr>
            <w:tcW w:w="3074" w:type="dxa"/>
          </w:tcPr>
          <w:p w14:paraId="6BEE7228" w14:textId="77777777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8" w:type="dxa"/>
          </w:tcPr>
          <w:p w14:paraId="359E5DB8" w14:textId="77777777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AA72E6" w:rsidRPr="00AA72E6" w14:paraId="2EFC8FCE" w14:textId="77777777" w:rsidTr="00254265">
        <w:tc>
          <w:tcPr>
            <w:tcW w:w="3432" w:type="dxa"/>
          </w:tcPr>
          <w:p w14:paraId="605CC68E" w14:textId="77777777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sz w:val="24"/>
                <w:szCs w:val="24"/>
              </w:rPr>
              <w:t>Неполная с отцом</w:t>
            </w:r>
          </w:p>
        </w:tc>
        <w:tc>
          <w:tcPr>
            <w:tcW w:w="3074" w:type="dxa"/>
          </w:tcPr>
          <w:p w14:paraId="623A1977" w14:textId="77777777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8" w:type="dxa"/>
          </w:tcPr>
          <w:p w14:paraId="69EFC8F0" w14:textId="77777777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A72E6" w:rsidRPr="00AA72E6" w14:paraId="3C84AE97" w14:textId="77777777" w:rsidTr="00254265">
        <w:tc>
          <w:tcPr>
            <w:tcW w:w="3432" w:type="dxa"/>
          </w:tcPr>
          <w:p w14:paraId="2A25ABE7" w14:textId="77777777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3074" w:type="dxa"/>
          </w:tcPr>
          <w:p w14:paraId="02407D23" w14:textId="77777777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8" w:type="dxa"/>
          </w:tcPr>
          <w:p w14:paraId="7F0D4E60" w14:textId="77777777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14:paraId="492AAF0C" w14:textId="77777777" w:rsidR="00AA72E6" w:rsidRPr="00AA72E6" w:rsidRDefault="00AA72E6" w:rsidP="00AA72E6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8A312F" w14:textId="77777777" w:rsidR="00AA72E6" w:rsidRPr="00AA72E6" w:rsidRDefault="00AA72E6" w:rsidP="00AA72E6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2E6">
        <w:rPr>
          <w:rFonts w:ascii="Times New Roman" w:eastAsia="Calibri" w:hAnsi="Times New Roman" w:cs="Times New Roman"/>
          <w:sz w:val="24"/>
          <w:szCs w:val="24"/>
        </w:rPr>
        <w:t>Характеристика семей по количеству детей</w:t>
      </w:r>
    </w:p>
    <w:p w14:paraId="218D990A" w14:textId="77777777" w:rsidR="00AA72E6" w:rsidRPr="00AA72E6" w:rsidRDefault="00AA72E6" w:rsidP="00AA72E6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295"/>
        <w:gridCol w:w="2913"/>
        <w:gridCol w:w="3137"/>
      </w:tblGrid>
      <w:tr w:rsidR="00AA72E6" w:rsidRPr="00AA72E6" w14:paraId="1140663C" w14:textId="77777777" w:rsidTr="004A5C2B">
        <w:tc>
          <w:tcPr>
            <w:tcW w:w="3295" w:type="dxa"/>
          </w:tcPr>
          <w:p w14:paraId="5034DA9D" w14:textId="77777777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sz w:val="24"/>
                <w:szCs w:val="24"/>
              </w:rPr>
              <w:t>Количество семей с:</w:t>
            </w:r>
          </w:p>
        </w:tc>
        <w:tc>
          <w:tcPr>
            <w:tcW w:w="2913" w:type="dxa"/>
          </w:tcPr>
          <w:p w14:paraId="16B3ABE7" w14:textId="77777777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05D681DB" w14:textId="77777777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AA72E6" w:rsidRPr="00AA72E6" w14:paraId="2E27F395" w14:textId="77777777" w:rsidTr="004A5C2B">
        <w:tc>
          <w:tcPr>
            <w:tcW w:w="3295" w:type="dxa"/>
          </w:tcPr>
          <w:p w14:paraId="6E9EBDB2" w14:textId="77777777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Один ребенок</w:t>
            </w:r>
          </w:p>
        </w:tc>
        <w:tc>
          <w:tcPr>
            <w:tcW w:w="2913" w:type="dxa"/>
          </w:tcPr>
          <w:p w14:paraId="5AE054D1" w14:textId="77777777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37" w:type="dxa"/>
          </w:tcPr>
          <w:p w14:paraId="6B22B934" w14:textId="77777777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AA72E6" w:rsidRPr="00AA72E6" w14:paraId="63198BAB" w14:textId="77777777" w:rsidTr="004A5C2B">
        <w:tc>
          <w:tcPr>
            <w:tcW w:w="3295" w:type="dxa"/>
          </w:tcPr>
          <w:p w14:paraId="4DB85FFD" w14:textId="77777777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sz w:val="24"/>
                <w:szCs w:val="24"/>
              </w:rPr>
              <w:t>- Два ребенка</w:t>
            </w:r>
          </w:p>
        </w:tc>
        <w:tc>
          <w:tcPr>
            <w:tcW w:w="2913" w:type="dxa"/>
          </w:tcPr>
          <w:p w14:paraId="354743FA" w14:textId="77777777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37" w:type="dxa"/>
          </w:tcPr>
          <w:p w14:paraId="0A07AA36" w14:textId="77777777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AA72E6" w:rsidRPr="00AA72E6" w14:paraId="41052B48" w14:textId="77777777" w:rsidTr="004A5C2B">
        <w:tc>
          <w:tcPr>
            <w:tcW w:w="3295" w:type="dxa"/>
          </w:tcPr>
          <w:p w14:paraId="661005D9" w14:textId="77777777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sz w:val="24"/>
                <w:szCs w:val="24"/>
              </w:rPr>
              <w:t>- Три ребенка и более</w:t>
            </w:r>
          </w:p>
        </w:tc>
        <w:tc>
          <w:tcPr>
            <w:tcW w:w="2913" w:type="dxa"/>
          </w:tcPr>
          <w:p w14:paraId="0FBD30CC" w14:textId="77777777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37" w:type="dxa"/>
          </w:tcPr>
          <w:p w14:paraId="6805C937" w14:textId="77777777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</w:tbl>
    <w:p w14:paraId="1CCCCC5D" w14:textId="77777777" w:rsidR="004A5C2B" w:rsidRDefault="004A5C2B" w:rsidP="007000D0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6B98FE" w14:textId="379651CC" w:rsidR="00AA72E6" w:rsidRPr="004A5C2B" w:rsidRDefault="00AA72E6" w:rsidP="007000D0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5C2B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Воспитательная работа</w:t>
      </w:r>
    </w:p>
    <w:p w14:paraId="179076D8" w14:textId="62A67FF2" w:rsidR="000E5E75" w:rsidRPr="000E5E75" w:rsidRDefault="000E5E75" w:rsidP="000E5E75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75">
        <w:rPr>
          <w:rFonts w:ascii="Times New Roman" w:eastAsia="Calibri" w:hAnsi="Times New Roman" w:cs="Times New Roman"/>
          <w:sz w:val="24"/>
          <w:szCs w:val="24"/>
        </w:rPr>
        <w:t>Воспитательная работа строилась с учетом индивидуальных особенностей детей, с использованием разнообразных форм и методов, в тесной взаимосвязи воспитателей, специалистов и родителе</w:t>
      </w:r>
      <w:r w:rsidR="00C60557">
        <w:rPr>
          <w:rFonts w:ascii="Times New Roman" w:eastAsia="Calibri" w:hAnsi="Times New Roman" w:cs="Times New Roman"/>
          <w:sz w:val="24"/>
          <w:szCs w:val="24"/>
        </w:rPr>
        <w:t>й.</w:t>
      </w:r>
    </w:p>
    <w:p w14:paraId="1C2C0BD2" w14:textId="1530BC0B" w:rsidR="000E5E75" w:rsidRPr="000E5E75" w:rsidRDefault="000E5E75" w:rsidP="000E5E75">
      <w:pPr>
        <w:tabs>
          <w:tab w:val="left" w:pos="95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75">
        <w:rPr>
          <w:rFonts w:ascii="Times New Roman" w:eastAsia="Calibri" w:hAnsi="Times New Roman" w:cs="Times New Roman"/>
          <w:sz w:val="24"/>
          <w:szCs w:val="24"/>
        </w:rPr>
        <w:t xml:space="preserve"> В 2021 году педагогическим коллективом  в составе: </w:t>
      </w:r>
      <w:proofErr w:type="spellStart"/>
      <w:r w:rsidRPr="000E5E75">
        <w:rPr>
          <w:rFonts w:ascii="Times New Roman" w:eastAsia="Calibri" w:hAnsi="Times New Roman" w:cs="Times New Roman"/>
          <w:sz w:val="24"/>
          <w:szCs w:val="24"/>
        </w:rPr>
        <w:t>Моревой</w:t>
      </w:r>
      <w:proofErr w:type="spellEnd"/>
      <w:r w:rsidRPr="000E5E75">
        <w:rPr>
          <w:rFonts w:ascii="Times New Roman" w:eastAsia="Calibri" w:hAnsi="Times New Roman" w:cs="Times New Roman"/>
          <w:sz w:val="24"/>
          <w:szCs w:val="24"/>
        </w:rPr>
        <w:t xml:space="preserve"> Г.В., заведующего МДОУ, Адамовой Т.Б., старший воспитатель, и воспитателями  Джабраиловой  М.В.,  Жилиной  Ж.Н.,  </w:t>
      </w:r>
      <w:proofErr w:type="spellStart"/>
      <w:r w:rsidRPr="000E5E75">
        <w:rPr>
          <w:rFonts w:ascii="Times New Roman" w:eastAsia="Calibri" w:hAnsi="Times New Roman" w:cs="Times New Roman"/>
          <w:sz w:val="24"/>
          <w:szCs w:val="24"/>
        </w:rPr>
        <w:t>Разореновой</w:t>
      </w:r>
      <w:proofErr w:type="spellEnd"/>
      <w:r w:rsidRPr="000E5E75">
        <w:rPr>
          <w:rFonts w:ascii="Times New Roman" w:eastAsia="Calibri" w:hAnsi="Times New Roman" w:cs="Times New Roman"/>
          <w:sz w:val="24"/>
          <w:szCs w:val="24"/>
        </w:rPr>
        <w:t xml:space="preserve">  В.Б.,  Соколовой Е.В., Евдокимовой С.В.,  Ивакиной В.В. , Квашниной  О.А.,</w:t>
      </w:r>
      <w:r w:rsidRPr="000E5E75">
        <w:rPr>
          <w:rFonts w:ascii="Calibri" w:eastAsia="Calibri" w:hAnsi="Calibri" w:cs="Times New Roman"/>
        </w:rPr>
        <w:t xml:space="preserve">  </w:t>
      </w:r>
      <w:r w:rsidRPr="000E5E75">
        <w:rPr>
          <w:rFonts w:ascii="Times New Roman" w:eastAsia="Calibri" w:hAnsi="Times New Roman" w:cs="Times New Roman"/>
          <w:sz w:val="24"/>
          <w:szCs w:val="24"/>
        </w:rPr>
        <w:t xml:space="preserve">была разработана «Рабочая  программа  воспитания», которая  является обязательной частью основной образовательной программы МДОУ </w:t>
      </w:r>
      <w:proofErr w:type="spellStart"/>
      <w:r w:rsidRPr="000E5E75">
        <w:rPr>
          <w:rFonts w:ascii="Times New Roman" w:eastAsia="Calibri" w:hAnsi="Times New Roman" w:cs="Times New Roman"/>
          <w:sz w:val="24"/>
          <w:szCs w:val="24"/>
        </w:rPr>
        <w:t>Некоузского</w:t>
      </w:r>
      <w:proofErr w:type="spellEnd"/>
      <w:r w:rsidRPr="000E5E75">
        <w:rPr>
          <w:rFonts w:ascii="Times New Roman" w:eastAsia="Calibri" w:hAnsi="Times New Roman" w:cs="Times New Roman"/>
          <w:sz w:val="24"/>
          <w:szCs w:val="24"/>
        </w:rPr>
        <w:t xml:space="preserve"> детского сада общеразвивающего вида № 2. Утверждена на педагогическом совете № 4  от 28.05.21г.</w:t>
      </w:r>
    </w:p>
    <w:p w14:paraId="60CE387A" w14:textId="77777777" w:rsidR="000E5E75" w:rsidRPr="000E5E75" w:rsidRDefault="000E5E75" w:rsidP="000E5E75">
      <w:pPr>
        <w:tabs>
          <w:tab w:val="left" w:pos="95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75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основании:</w:t>
      </w:r>
    </w:p>
    <w:p w14:paraId="62597B35" w14:textId="77777777" w:rsidR="000E5E75" w:rsidRPr="000E5E75" w:rsidRDefault="000E5E75" w:rsidP="000E5E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75">
        <w:rPr>
          <w:rFonts w:ascii="Times New Roman" w:eastAsia="Calibri" w:hAnsi="Times New Roman" w:cs="Times New Roman"/>
          <w:sz w:val="24"/>
          <w:szCs w:val="24"/>
        </w:rPr>
        <w:t xml:space="preserve">- Федерального закона от 31июля 2020 года № 273- ФЗ «Об образовании в Российской Федерации»; </w:t>
      </w:r>
    </w:p>
    <w:p w14:paraId="1DD886C2" w14:textId="77777777" w:rsidR="000E5E75" w:rsidRPr="000E5E75" w:rsidRDefault="000E5E75" w:rsidP="000E5E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75">
        <w:rPr>
          <w:rFonts w:ascii="Times New Roman" w:eastAsia="Calibri" w:hAnsi="Times New Roman" w:cs="Times New Roman"/>
          <w:sz w:val="24"/>
          <w:szCs w:val="24"/>
        </w:rPr>
        <w:t xml:space="preserve">- Федерального закона от 31.07.2020 № 304-ФЗ «О внесении изменений в Федеральный закон «Об образовании в РФ» по вопросам воспитания обучающихся»; </w:t>
      </w:r>
    </w:p>
    <w:p w14:paraId="16B6868A" w14:textId="77777777" w:rsidR="000E5E75" w:rsidRPr="000E5E75" w:rsidRDefault="000E5E75" w:rsidP="000E5E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75">
        <w:rPr>
          <w:rFonts w:ascii="Times New Roman" w:eastAsia="Calibri" w:hAnsi="Times New Roman" w:cs="Times New Roman"/>
          <w:sz w:val="24"/>
          <w:szCs w:val="24"/>
        </w:rPr>
        <w:t>- Указа Президента от 07.05.2018 № 204 «О национальных целях и стратегических задачах развития РФ на период до 2024 года»</w:t>
      </w:r>
    </w:p>
    <w:p w14:paraId="7354093D" w14:textId="77777777" w:rsidR="000E5E75" w:rsidRPr="000E5E75" w:rsidRDefault="000E5E75" w:rsidP="000E5E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75">
        <w:rPr>
          <w:rFonts w:ascii="Times New Roman" w:eastAsia="Calibri" w:hAnsi="Times New Roman" w:cs="Times New Roman"/>
          <w:sz w:val="24"/>
          <w:szCs w:val="24"/>
        </w:rPr>
        <w:t>- Стратегии развития воспитания в Российской Федерации на период до 2025 года (распоряжение Правительства Российской Федерации от 29. 05. 2015 № 996-р)</w:t>
      </w:r>
    </w:p>
    <w:p w14:paraId="79F35055" w14:textId="77777777" w:rsidR="000E5E75" w:rsidRPr="000E5E75" w:rsidRDefault="000E5E75" w:rsidP="000E5E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75">
        <w:rPr>
          <w:rFonts w:ascii="Times New Roman" w:eastAsia="Calibri" w:hAnsi="Times New Roman" w:cs="Times New Roman"/>
          <w:sz w:val="24"/>
          <w:szCs w:val="24"/>
        </w:rPr>
        <w:t>- Программы развития воспитания на территории Ярославской области (постановление Правительства Ярославской области от 03.05.2017 № 0363-п)</w:t>
      </w:r>
    </w:p>
    <w:p w14:paraId="065DD1BB" w14:textId="77777777" w:rsidR="000E5E75" w:rsidRPr="000E5E75" w:rsidRDefault="000E5E75" w:rsidP="000E5E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75">
        <w:rPr>
          <w:rFonts w:ascii="Times New Roman" w:eastAsia="Calibri" w:hAnsi="Times New Roman" w:cs="Times New Roman"/>
          <w:sz w:val="24"/>
          <w:szCs w:val="24"/>
        </w:rPr>
        <w:t>- Примерной программы воспитания (одобрена решением Федерального учебно-методического объединения по общему образованию Министерства просвещения России протокол от 02.06.2020 № 2/20)</w:t>
      </w:r>
    </w:p>
    <w:p w14:paraId="08DFD439" w14:textId="77777777" w:rsidR="00C60557" w:rsidRDefault="000E5E75" w:rsidP="00C60557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75">
        <w:rPr>
          <w:rFonts w:ascii="Times New Roman" w:eastAsia="Calibri" w:hAnsi="Times New Roman" w:cs="Times New Roman"/>
          <w:sz w:val="24"/>
          <w:szCs w:val="24"/>
        </w:rPr>
        <w:t xml:space="preserve">Программа воспитания направлена на решение вопросов гармоничного вхождения воспитанников в социальный мир и духовно – нравственного воспитания и позволяет педагогическим работникам и родителям скоординировать свои усилия, направленные на воспитание подрастающего поколения. </w:t>
      </w:r>
    </w:p>
    <w:p w14:paraId="261FE2E7" w14:textId="3F3900C8" w:rsidR="003E36C7" w:rsidRDefault="003E36C7" w:rsidP="00C60557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00992">
        <w:rPr>
          <w:rFonts w:ascii="Times New Roman" w:eastAsia="Calibri" w:hAnsi="Times New Roman" w:cs="Times New Roman"/>
          <w:sz w:val="24"/>
          <w:szCs w:val="24"/>
        </w:rPr>
        <w:t>даптированн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600992">
        <w:rPr>
          <w:rFonts w:ascii="Times New Roman" w:eastAsia="Calibri" w:hAnsi="Times New Roman" w:cs="Times New Roman"/>
          <w:sz w:val="24"/>
          <w:szCs w:val="24"/>
        </w:rPr>
        <w:t xml:space="preserve"> основн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600992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600992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00992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образования для детей с нарушениями </w:t>
      </w:r>
      <w:proofErr w:type="spellStart"/>
      <w:r w:rsidRPr="00600992">
        <w:rPr>
          <w:rFonts w:ascii="Times New Roman" w:eastAsia="Calibri" w:hAnsi="Times New Roman" w:cs="Times New Roman"/>
          <w:sz w:val="24"/>
          <w:szCs w:val="24"/>
        </w:rPr>
        <w:t>опорно</w:t>
      </w:r>
      <w:proofErr w:type="spellEnd"/>
      <w:r w:rsidRPr="00600992">
        <w:rPr>
          <w:rFonts w:ascii="Times New Roman" w:eastAsia="Calibri" w:hAnsi="Times New Roman" w:cs="Times New Roman"/>
          <w:sz w:val="24"/>
          <w:szCs w:val="24"/>
        </w:rPr>
        <w:t xml:space="preserve"> – двигательного аппарата 4-7 лет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позволяет оказать помощь ребенку-инвалиду осваиваться в социуме, быть наравне с другими детьми.</w:t>
      </w:r>
    </w:p>
    <w:p w14:paraId="7A1DCE53" w14:textId="03712187" w:rsidR="00FD6B31" w:rsidRPr="003E36C7" w:rsidRDefault="00FD6B31" w:rsidP="003E36C7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6B3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III. </w:t>
      </w:r>
      <w:r w:rsidRPr="00FD6B31">
        <w:rPr>
          <w:rFonts w:ascii="Times New Roman" w:eastAsia="Calibri" w:hAnsi="Times New Roman" w:cs="Times New Roman"/>
          <w:b/>
          <w:bCs/>
          <w:sz w:val="24"/>
          <w:szCs w:val="24"/>
        </w:rPr>
        <w:t>Условия о</w:t>
      </w:r>
      <w:r w:rsidR="003E092A">
        <w:rPr>
          <w:rFonts w:ascii="Times New Roman" w:eastAsia="Calibri" w:hAnsi="Times New Roman" w:cs="Times New Roman"/>
          <w:b/>
          <w:bCs/>
          <w:sz w:val="24"/>
          <w:szCs w:val="24"/>
        </w:rPr>
        <w:t>существления</w:t>
      </w:r>
      <w:r w:rsidRPr="00FD6B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образовательного процесса</w:t>
      </w:r>
    </w:p>
    <w:p w14:paraId="365A6E01" w14:textId="1E2CFE76" w:rsidR="00FE5577" w:rsidRPr="00FE5577" w:rsidRDefault="00FE5577" w:rsidP="00626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3E09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дошкольном учреждении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созданы все условия для обеспечения качественного образовательного процесса. </w:t>
      </w:r>
      <w:r w:rsidRPr="00FE55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Состояние ДОУ соответствует педагогическим требованиям и санитарным нормам. Все базисные компоненты развивающей предметно-пространственной среды ДОУ включают оптимальные условия для полноценного </w:t>
      </w:r>
      <w:r w:rsidRPr="00FE55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физического, художественно-эстетического, познавательного, социально-коммуникативного и речевого развития. </w:t>
      </w:r>
    </w:p>
    <w:p w14:paraId="463AF514" w14:textId="50529BE5" w:rsidR="00FE5577" w:rsidRPr="00FE5577" w:rsidRDefault="00FE5577" w:rsidP="00626E89">
      <w:pPr>
        <w:autoSpaceDE w:val="0"/>
        <w:autoSpaceDN w:val="0"/>
        <w:adjustRightInd w:val="0"/>
        <w:spacing w:after="6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E55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Здание (помещение) и территория образовательного учреждения (группы) соответствуют санитарно-эпидемиологическими правилами и нормативами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5ED8DC80" w14:textId="138D0980" w:rsidR="00FE5577" w:rsidRPr="00C60557" w:rsidRDefault="00FE5577" w:rsidP="00C6055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6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05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водоснабжение и канализация, отопление и вентиляция здания (помещения) образовательного учреждения (группы) соответствуют с санитарно-эпидемиологическими правилами и нормативами; </w:t>
      </w:r>
    </w:p>
    <w:p w14:paraId="40900B58" w14:textId="083DFDD8" w:rsidR="00FE5577" w:rsidRPr="00C60557" w:rsidRDefault="00FE5577" w:rsidP="00C6055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6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05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площади образовательных помещений, их отделка и оборудование соответствуют санитарно-эпидемиологическими правилами и нормативами; </w:t>
      </w:r>
    </w:p>
    <w:p w14:paraId="710FF792" w14:textId="4A182CA1" w:rsidR="00FE5577" w:rsidRPr="00C60557" w:rsidRDefault="00FE5577" w:rsidP="00C6055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6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05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искусственное и естественное освещение помещений для образования детей соответствуют санитарно-эпидемиологическим правилам и нормативам; </w:t>
      </w:r>
    </w:p>
    <w:p w14:paraId="0C999C9F" w14:textId="1679AEA9" w:rsidR="00FE5577" w:rsidRPr="00C60557" w:rsidRDefault="00FE5577" w:rsidP="00C6055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6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05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санитарное состояние и содержание помещений соответствуют санитарно-эпидемиологическими правилами и нормативами; </w:t>
      </w:r>
    </w:p>
    <w:p w14:paraId="7C1A278C" w14:textId="23846C2C" w:rsidR="00FE5577" w:rsidRPr="00C60557" w:rsidRDefault="00FE5577" w:rsidP="00C6055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6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05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пожарная безопасность находится в соответствии с правилами пожарной безопасности; </w:t>
      </w:r>
    </w:p>
    <w:p w14:paraId="4F83C3E7" w14:textId="22B4E6C2" w:rsidR="00FE5577" w:rsidRPr="00C60557" w:rsidRDefault="00FE5577" w:rsidP="00C6055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6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05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физкультурно-музыкальный зал оснащен необходимым игровым и спортивным оборудованием и инвентаре</w:t>
      </w:r>
      <w:r w:rsidR="00626E89" w:rsidRPr="00C605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м.</w:t>
      </w:r>
    </w:p>
    <w:p w14:paraId="0CFF44B8" w14:textId="7EA7031E" w:rsidR="00FE5577" w:rsidRPr="004A5C2B" w:rsidRDefault="003E092A" w:rsidP="003E092A">
      <w:pPr>
        <w:autoSpaceDE w:val="0"/>
        <w:autoSpaceDN w:val="0"/>
        <w:adjustRightInd w:val="0"/>
        <w:spacing w:after="63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5C2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Медицинское обслуживание</w:t>
      </w:r>
    </w:p>
    <w:p w14:paraId="0A8996B7" w14:textId="77777777" w:rsidR="00626E89" w:rsidRDefault="00626E89" w:rsidP="00626E89">
      <w:pPr>
        <w:pStyle w:val="a4"/>
        <w:jc w:val="both"/>
      </w:pPr>
      <w:r w:rsidRPr="007F4EB7">
        <w:t xml:space="preserve">В дошкольном учреждении </w:t>
      </w:r>
      <w:r w:rsidRPr="00626E89">
        <w:rPr>
          <w:rStyle w:val="a5"/>
          <w:b w:val="0"/>
          <w:bCs w:val="0"/>
        </w:rPr>
        <w:t>созданы все необходимые условия по охране здоровья</w:t>
      </w:r>
      <w:r w:rsidRPr="007F4EB7">
        <w:rPr>
          <w:rStyle w:val="a5"/>
        </w:rPr>
        <w:t xml:space="preserve"> </w:t>
      </w:r>
      <w:r w:rsidRPr="007F4EB7">
        <w:t>воспитанников, в том числе инвалидов и лиц с ограниченными возможностями здоровья.</w:t>
      </w:r>
    </w:p>
    <w:p w14:paraId="5075300E" w14:textId="77777777" w:rsidR="00626E89" w:rsidRDefault="00FE5577" w:rsidP="00626E89">
      <w:pPr>
        <w:pStyle w:val="a4"/>
        <w:jc w:val="both"/>
      </w:pPr>
      <w:r w:rsidRPr="00FE5577">
        <w:rPr>
          <w:rFonts w:eastAsia="Calibri"/>
          <w:color w:val="000000"/>
        </w:rPr>
        <w:t>Медицинское обслуживание воспитанников в образовательном учреждении обеспечива</w:t>
      </w:r>
      <w:r w:rsidR="003E092A">
        <w:rPr>
          <w:rFonts w:eastAsia="Calibri"/>
          <w:color w:val="000000"/>
        </w:rPr>
        <w:t>е</w:t>
      </w:r>
      <w:r w:rsidRPr="00FE5577">
        <w:rPr>
          <w:rFonts w:eastAsia="Calibri"/>
          <w:color w:val="000000"/>
        </w:rPr>
        <w:t xml:space="preserve">т </w:t>
      </w:r>
      <w:r w:rsidR="003E092A">
        <w:rPr>
          <w:rFonts w:eastAsia="Calibri"/>
          <w:color w:val="000000"/>
        </w:rPr>
        <w:t>штатная медицинская сестра</w:t>
      </w:r>
      <w:r w:rsidR="00626E89">
        <w:rPr>
          <w:rFonts w:eastAsia="Calibri"/>
          <w:color w:val="000000"/>
        </w:rPr>
        <w:t xml:space="preserve"> первой квалификационной категории</w:t>
      </w:r>
      <w:r w:rsidRPr="00FE5577">
        <w:rPr>
          <w:rFonts w:eastAsia="Calibri"/>
          <w:color w:val="000000"/>
        </w:rPr>
        <w:t xml:space="preserve">. Медицинский персонал наряду с администрацией образовательного учреждения несет ответственность за здоровье и физическое развитие воспитанников, проведение лечебно-профилактических мероприятий, соблюдение санитарно-гигиенических норм, режима и обеспечение качества питания. </w:t>
      </w:r>
    </w:p>
    <w:p w14:paraId="68F394DC" w14:textId="63A29C47" w:rsidR="003169CD" w:rsidRDefault="00626E89" w:rsidP="00626E89">
      <w:pPr>
        <w:pStyle w:val="a4"/>
        <w:jc w:val="both"/>
      </w:pPr>
      <w:r>
        <w:t>И</w:t>
      </w:r>
      <w:r w:rsidRPr="007F4EB7">
        <w:t>меется свой лицензированный медицинский кабинет</w:t>
      </w:r>
      <w:r w:rsidR="003169CD">
        <w:t>.</w:t>
      </w:r>
    </w:p>
    <w:p w14:paraId="14A5BCAB" w14:textId="67D2A6FB" w:rsidR="0007128E" w:rsidRPr="004A5C2B" w:rsidRDefault="0007128E" w:rsidP="0007128E">
      <w:pPr>
        <w:pStyle w:val="a4"/>
        <w:spacing w:after="165" w:afterAutospacing="0"/>
        <w:jc w:val="center"/>
        <w:rPr>
          <w:b/>
          <w:bCs/>
        </w:rPr>
      </w:pPr>
      <w:r w:rsidRPr="004A5C2B">
        <w:rPr>
          <w:b/>
          <w:bCs/>
        </w:rPr>
        <w:t>Условия для детей с ограниченными возможностями здоровья</w:t>
      </w:r>
    </w:p>
    <w:p w14:paraId="012001CC" w14:textId="1FDD34A9" w:rsidR="0007128E" w:rsidRDefault="0007128E" w:rsidP="0007128E">
      <w:pPr>
        <w:pStyle w:val="a4"/>
        <w:spacing w:after="165" w:afterAutospacing="0"/>
        <w:jc w:val="both"/>
      </w:pPr>
      <w:r>
        <w:t xml:space="preserve">В здании дошкольного учреждения </w:t>
      </w:r>
      <w:r w:rsidRPr="0007128E">
        <w:t>нет специально оборудованных учебных кабинетов</w:t>
      </w:r>
      <w:r>
        <w:t xml:space="preserve"> для лиц с ограниченными возможностями здоровья. Дети с инвалидностью и ОВЗ занимаются наравне с воспитанниками групп общеразвивающей направленности в групповых комнатах. Мебель в групповых комнатах подобрана по росту детей.</w:t>
      </w:r>
    </w:p>
    <w:p w14:paraId="43F1A38F" w14:textId="77777777" w:rsidR="0007128E" w:rsidRDefault="0007128E" w:rsidP="0007128E">
      <w:pPr>
        <w:pStyle w:val="a4"/>
        <w:spacing w:after="165" w:afterAutospacing="0"/>
        <w:jc w:val="both"/>
      </w:pPr>
      <w:r>
        <w:t xml:space="preserve">В групповых комнатах имеется развивающее игровое оборудование, оборудование для развития мелкой и крупной моторики, дидактические игры, передвижные столы для игр с водой и песком, спортивный инвентарь. Игрушки, игры, пособия для развития игровой, познавательной и экспериментальной деятельности располагаются в поле зрения и восприятия ребенка на расстоянии вытянутой руки. Это дает возможность ребенку с ОВЗ самостоятельно подбирать необходимые для выбранной им деятельности предметы и играть с другими детьми. </w:t>
      </w:r>
    </w:p>
    <w:p w14:paraId="26484B25" w14:textId="77777777" w:rsidR="003F21AF" w:rsidRDefault="0007128E" w:rsidP="003F21AF">
      <w:pPr>
        <w:pStyle w:val="a4"/>
        <w:spacing w:after="165" w:afterAutospacing="0"/>
        <w:jc w:val="both"/>
      </w:pPr>
      <w:r>
        <w:t>Во время НОД, на прогулке и во время самостоятельной деятельности ребенка-инвалида сопровождает ассистент -помощник.</w:t>
      </w:r>
    </w:p>
    <w:p w14:paraId="55CF69BA" w14:textId="3AECB77F" w:rsidR="00FE5577" w:rsidRPr="004A5C2B" w:rsidRDefault="003F21AF" w:rsidP="003F21AF">
      <w:pPr>
        <w:pStyle w:val="a4"/>
        <w:spacing w:after="165" w:afterAutospacing="0"/>
        <w:jc w:val="center"/>
        <w:rPr>
          <w:b/>
          <w:bCs/>
        </w:rPr>
      </w:pPr>
      <w:r w:rsidRPr="004A5C2B">
        <w:rPr>
          <w:rFonts w:eastAsia="Calibri"/>
          <w:b/>
          <w:bCs/>
        </w:rPr>
        <w:t>Организация предметной образовательной среды</w:t>
      </w:r>
    </w:p>
    <w:p w14:paraId="3C3312D7" w14:textId="4F7B6CB7" w:rsidR="00FE5577" w:rsidRPr="00F014E1" w:rsidRDefault="00FE5577" w:rsidP="00FE5577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Детский сад практически оснащен необходимым оборудованием и специальными помещениями, позволяющими качественно проводить образовательно-воспитательную деятельность.</w:t>
      </w:r>
      <w:r w:rsidR="00F01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01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</w:t>
      </w:r>
      <w:r w:rsidR="00F01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14E1" w:rsidRPr="00F01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01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групповых помещений</w:t>
      </w:r>
      <w:r w:rsidR="00F01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в прошедшем учебном году заняты были только 5 помещений, был недобор детей. </w:t>
      </w:r>
      <w:r w:rsidRPr="00FE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группового помещения входят приемная, игровая, туалетная комната.</w:t>
      </w:r>
    </w:p>
    <w:p w14:paraId="4F8D866D" w14:textId="77777777" w:rsidR="003F21AF" w:rsidRDefault="00FE5577" w:rsidP="00FE557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74D0D"/>
          <w:sz w:val="24"/>
          <w:szCs w:val="24"/>
          <w:lang w:eastAsia="ru-RU"/>
        </w:rPr>
      </w:pPr>
      <w:r w:rsidRPr="00FE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и социально-личностное развитие ребенка осуществляется в следующих помещениях:</w:t>
      </w:r>
    </w:p>
    <w:p w14:paraId="713ADD69" w14:textId="5008C54B" w:rsidR="00FE5577" w:rsidRPr="00FE5577" w:rsidRDefault="00FE5577" w:rsidP="00FE557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74D0D"/>
          <w:sz w:val="24"/>
          <w:szCs w:val="24"/>
          <w:lang w:eastAsia="ru-RU"/>
        </w:rPr>
      </w:pPr>
      <w:r w:rsidRPr="003F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комнаты. </w:t>
      </w:r>
      <w:r w:rsidRPr="00FE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всех группах детского сада созданы условия для разнообразных видов активной деятельности детей – игровой, познавательной, трудовой, творческой и исследовательской.  Группы оснащены игрушками и пособиями в соответствие с возрастными особенностями детей</w:t>
      </w:r>
      <w:r w:rsidR="003F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каждой группе имеется уголок книги, физкультурный, </w:t>
      </w:r>
      <w:r w:rsidR="00F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экологический </w:t>
      </w:r>
      <w:r w:rsidR="003F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уголк</w:t>
      </w:r>
      <w:r w:rsidR="00F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Для сюжетно-ролевых игр: магазин, больница, семья, стройка, уголок по ПДД.</w:t>
      </w:r>
      <w:r w:rsidRPr="00FE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Эстетическое оформление групповых комнат способствует благоприятному психологическому климату, эмоциональному благополучию детей.</w:t>
      </w:r>
    </w:p>
    <w:p w14:paraId="7A4CF47C" w14:textId="33A3A0D3" w:rsidR="00FE5577" w:rsidRPr="00FE5577" w:rsidRDefault="00FE5577" w:rsidP="00FE557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74D0D"/>
          <w:sz w:val="24"/>
          <w:szCs w:val="24"/>
          <w:lang w:eastAsia="ru-RU"/>
        </w:rPr>
      </w:pPr>
      <w:r w:rsidRPr="00FE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Художественно-эстетическое направление работы проходит в </w:t>
      </w:r>
      <w:r w:rsidRPr="003F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музыкальном зале</w:t>
      </w:r>
      <w:r w:rsidRPr="00FE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группах.</w:t>
      </w:r>
    </w:p>
    <w:p w14:paraId="754C3640" w14:textId="275DA036" w:rsidR="00FE5577" w:rsidRPr="003F21AF" w:rsidRDefault="00FE5577" w:rsidP="00FE557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Двигательная деятельность осуществляется на игровых площадках, в </w:t>
      </w:r>
      <w:r w:rsidRPr="003F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музыкальном зале и на территории детского сада. </w:t>
      </w:r>
    </w:p>
    <w:p w14:paraId="07CA232C" w14:textId="4DD7FE20" w:rsidR="00FE5577" w:rsidRPr="00FE5577" w:rsidRDefault="00FE5577" w:rsidP="00FE557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74D0D"/>
          <w:sz w:val="24"/>
          <w:szCs w:val="24"/>
          <w:lang w:eastAsia="ru-RU"/>
        </w:rPr>
      </w:pPr>
      <w:r w:rsidRPr="00FE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В дошкольном учреждении систематически ведется работа по созданию предметно-развивающей среды. Развивающая предметно-пространственная среда оборудована с учётом возрастных особенностей детей, охраны и укрепления их здоровья. Развивающая среда групп постоянно обновляется в соответствии с комплексно-тематическим планированием педагогов, обеспечивает все условия для организации разнообразных видов детской деятельности, с учетом интересов детей.</w:t>
      </w:r>
    </w:p>
    <w:p w14:paraId="70B41471" w14:textId="63ED8F34" w:rsidR="00FE5577" w:rsidRDefault="00FE5577" w:rsidP="003F21A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 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</w:t>
      </w:r>
      <w:r w:rsidRPr="003F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элементов.</w:t>
      </w:r>
    </w:p>
    <w:p w14:paraId="108DB3C2" w14:textId="77777777" w:rsidR="00AE3D59" w:rsidRPr="004A5C2B" w:rsidRDefault="00AE3D59" w:rsidP="00AE3D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C2B">
        <w:rPr>
          <w:rFonts w:ascii="Times New Roman" w:hAnsi="Times New Roman" w:cs="Times New Roman"/>
          <w:b/>
          <w:bCs/>
          <w:sz w:val="24"/>
          <w:szCs w:val="24"/>
        </w:rPr>
        <w:t>О специальных условиях питания</w:t>
      </w:r>
    </w:p>
    <w:p w14:paraId="2735C490" w14:textId="77777777" w:rsidR="00AE3D59" w:rsidRDefault="00AE3D59" w:rsidP="00AE3D59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обеспечивает гарантированное сбалансированное питание воспитанников. </w:t>
      </w:r>
    </w:p>
    <w:p w14:paraId="54C28CCC" w14:textId="77777777" w:rsidR="00AE3D59" w:rsidRDefault="00AE3D59" w:rsidP="00AE3D5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C74">
        <w:rPr>
          <w:rFonts w:ascii="Times New Roman" w:hAnsi="Times New Roman" w:cs="Times New Roman"/>
          <w:sz w:val="24"/>
          <w:szCs w:val="24"/>
        </w:rPr>
        <w:t>Питание организовано в соответствии с Санитарно-эпидемиологическими правилами и нормами СанПиН 2.3/2.4.3590-20 от 27 октября 2020 г.  в соответствии с технологией приготовления пищи, а также требованиями законодательства в сфере санитарного – эпидемиологического благополучия населения, включая действующие требования и нормативы, установленные нормативно – технической документацией. </w:t>
      </w:r>
      <w:r w:rsidRPr="0070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6A048B3" w14:textId="77777777" w:rsidR="00AE3D59" w:rsidRDefault="00AE3D59" w:rsidP="00AE3D5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работает по 10-ти дневному цикличному меню и технологическим картам по приготовлению блюд питания для детей по программе «</w:t>
      </w:r>
      <w:proofErr w:type="spellStart"/>
      <w:r w:rsidRPr="0070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Вижен</w:t>
      </w:r>
      <w:proofErr w:type="spellEnd"/>
      <w:r w:rsidRPr="0070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Софт: Питание в детском саду». Программа «</w:t>
      </w:r>
      <w:proofErr w:type="spellStart"/>
      <w:r w:rsidRPr="0070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Вижен</w:t>
      </w:r>
      <w:proofErr w:type="spellEnd"/>
      <w:r w:rsidRPr="0070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Софт: Питание в детском саду» позволяет формировать меню на каждый день для различных категорий питающихся: детей в возрасте от 1 до 3 лет и с 3 до 7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ребенок-инвалид.</w:t>
      </w:r>
      <w:r w:rsidRPr="0070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позволяет вести учет продуктов в разрезе договоров с поставщиками, в которых указывается, какое количество продуктов и по какой цене, должны поставить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учреждение</w:t>
      </w:r>
      <w:r w:rsidRPr="0070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04C7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70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Меню</w:t>
      </w:r>
      <w:r w:rsidRPr="0070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 заведующий ДОУ.</w:t>
      </w:r>
    </w:p>
    <w:p w14:paraId="0E11C5A9" w14:textId="77777777" w:rsidR="00AE3D59" w:rsidRPr="00704C74" w:rsidRDefault="00AE3D59" w:rsidP="00AE3D5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C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Режим и кратность питания воспитанников устанавливается в соответствии с длительностью их пребывания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дошкольном учреждении</w:t>
      </w:r>
      <w:r w:rsidRPr="00704C7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Воспитанники получают 4-х разовое питание: завтрак, второй завтрак, обед, полдник.</w:t>
      </w:r>
      <w:r w:rsidRPr="0070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AD89492" w14:textId="77777777" w:rsidR="00AE3D59" w:rsidRPr="00704C74" w:rsidRDefault="00AE3D59" w:rsidP="00AE3D59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Питание детей организовано на базе пищеблока дошкольного учреждения, работающего на сырье. Доставка продуктов осуществляется по заключённым договорам, специализированным автотранспортом поставщика. </w:t>
      </w:r>
      <w:r w:rsidRPr="00704C7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70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продуктов питания и продовольственного сырья только с сертификатами.</w:t>
      </w:r>
    </w:p>
    <w:p w14:paraId="2B9BBC25" w14:textId="77777777" w:rsidR="00AE3D59" w:rsidRPr="003F21AF" w:rsidRDefault="00AE3D59" w:rsidP="003F21A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74D0D"/>
          <w:sz w:val="24"/>
          <w:szCs w:val="24"/>
          <w:lang w:eastAsia="ru-RU"/>
        </w:rPr>
      </w:pPr>
    </w:p>
    <w:p w14:paraId="03D6D672" w14:textId="77777777" w:rsidR="00AE3D59" w:rsidRDefault="00AE3D59" w:rsidP="00FC3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01D1F693" w14:textId="51C4BEC1" w:rsidR="00FE5577" w:rsidRPr="004A5C2B" w:rsidRDefault="00FE5577" w:rsidP="00FC3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A5C2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Информационно- методическое обеспечение ДОУ</w:t>
      </w:r>
    </w:p>
    <w:p w14:paraId="68F1EE4D" w14:textId="77777777" w:rsidR="00413730" w:rsidRDefault="00413730" w:rsidP="00FC3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57B554FF" w14:textId="77777777" w:rsidR="00413730" w:rsidRPr="00413730" w:rsidRDefault="00413730" w:rsidP="00413730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730">
        <w:rPr>
          <w:rFonts w:ascii="Times New Roman" w:eastAsia="Calibri" w:hAnsi="Times New Roman" w:cs="Times New Roman"/>
          <w:sz w:val="24"/>
          <w:szCs w:val="24"/>
        </w:rPr>
        <w:t>В детском саду учебно-методический фонд является составной частью методической службы и располагается в методическом кабинете. Учебно-методический фонд представлен методической литературой по всем образовательным областям основной образовательной программы, детской художественной литературой, периодическими изданиями, а также другими информационными ресурсами.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работы.</w:t>
      </w:r>
    </w:p>
    <w:p w14:paraId="628AA27C" w14:textId="425E4D38" w:rsidR="00413730" w:rsidRPr="00413730" w:rsidRDefault="00413730" w:rsidP="00413730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730">
        <w:rPr>
          <w:rFonts w:ascii="Times New Roman" w:eastAsia="Calibri" w:hAnsi="Times New Roman" w:cs="Times New Roman"/>
          <w:sz w:val="24"/>
          <w:szCs w:val="24"/>
        </w:rPr>
        <w:t xml:space="preserve">В 2021 </w:t>
      </w:r>
      <w:r w:rsidR="004A5C2B">
        <w:rPr>
          <w:rFonts w:ascii="Times New Roman" w:eastAsia="Calibri" w:hAnsi="Times New Roman" w:cs="Times New Roman"/>
          <w:sz w:val="24"/>
          <w:szCs w:val="24"/>
        </w:rPr>
        <w:t xml:space="preserve">-2022 учебном </w:t>
      </w:r>
      <w:r w:rsidRPr="00413730">
        <w:rPr>
          <w:rFonts w:ascii="Times New Roman" w:eastAsia="Calibri" w:hAnsi="Times New Roman" w:cs="Times New Roman"/>
          <w:sz w:val="24"/>
          <w:szCs w:val="24"/>
        </w:rPr>
        <w:t>году детский сад пополнил учебно-методический комплект на сумму 92 785.02 руб.; в группы приобретены мольберты на сумму 13 500.00 руб.; стенды по антитеррору – 9 790.00 руб.; канцтоваров приобретено на сумму 52 840.09 руб.</w:t>
      </w:r>
    </w:p>
    <w:p w14:paraId="7B8865CE" w14:textId="36C5255A" w:rsidR="00413730" w:rsidRPr="00413730" w:rsidRDefault="00413730" w:rsidP="00413730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730">
        <w:rPr>
          <w:rFonts w:ascii="Times New Roman" w:eastAsia="Calibri" w:hAnsi="Times New Roman" w:cs="Times New Roman"/>
          <w:sz w:val="24"/>
          <w:szCs w:val="24"/>
        </w:rPr>
        <w:t>Оборудование и оснащения методического кабинета достаточно для реализации образовательной программы. Кабинет достаточно оснащен техническим и компьютерным оборудованием: 2 компьютера, 3 ноутбука, 3 принтера. Информационное обеспечение ДОУ включает: интернет доска в комплекте, проектор, фотоаппарат, фоторамка, есть доступ к Интернет-ресурсам, имеются видеоматериалы.</w:t>
      </w:r>
      <w:r w:rsidR="004A5C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AB68C38" w14:textId="77777777" w:rsidR="00413730" w:rsidRPr="00413730" w:rsidRDefault="00413730" w:rsidP="00413730">
      <w:pPr>
        <w:tabs>
          <w:tab w:val="left" w:pos="334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27B295" w14:textId="77777777" w:rsidR="00821F54" w:rsidRPr="004A5C2B" w:rsidRDefault="00821F54" w:rsidP="00821F54">
      <w:pPr>
        <w:tabs>
          <w:tab w:val="left" w:pos="334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5C2B">
        <w:rPr>
          <w:rFonts w:ascii="Times New Roman" w:eastAsia="Calibri" w:hAnsi="Times New Roman" w:cs="Times New Roman"/>
          <w:b/>
          <w:sz w:val="24"/>
          <w:szCs w:val="24"/>
        </w:rPr>
        <w:t>Оценка материально – технической базы</w:t>
      </w:r>
    </w:p>
    <w:p w14:paraId="6CFAFC75" w14:textId="77777777" w:rsidR="00821F54" w:rsidRPr="004A5C2B" w:rsidRDefault="00821F54" w:rsidP="00821F54">
      <w:pPr>
        <w:tabs>
          <w:tab w:val="left" w:pos="334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B3F7EE" w14:textId="77777777" w:rsidR="00821F54" w:rsidRPr="00821F54" w:rsidRDefault="00821F54" w:rsidP="00821F54">
      <w:pPr>
        <w:tabs>
          <w:tab w:val="left" w:pos="334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F54">
        <w:rPr>
          <w:rFonts w:ascii="Times New Roman" w:eastAsia="Calibri" w:hAnsi="Times New Roman" w:cs="Times New Roman"/>
          <w:sz w:val="24"/>
          <w:szCs w:val="24"/>
        </w:rPr>
        <w:t xml:space="preserve">   В ДОУ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14:paraId="5A3B6729" w14:textId="77777777" w:rsidR="00821F54" w:rsidRPr="00821F54" w:rsidRDefault="00821F54" w:rsidP="00821F54">
      <w:pPr>
        <w:numPr>
          <w:ilvl w:val="0"/>
          <w:numId w:val="3"/>
        </w:numPr>
        <w:tabs>
          <w:tab w:val="left" w:pos="334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F54">
        <w:rPr>
          <w:rFonts w:ascii="Times New Roman" w:eastAsia="Calibri" w:hAnsi="Times New Roman" w:cs="Times New Roman"/>
          <w:sz w:val="24"/>
          <w:szCs w:val="24"/>
        </w:rPr>
        <w:t>групповые помещения - 6;</w:t>
      </w:r>
    </w:p>
    <w:p w14:paraId="33F179EB" w14:textId="77777777" w:rsidR="00821F54" w:rsidRPr="00821F54" w:rsidRDefault="00821F54" w:rsidP="00821F54">
      <w:pPr>
        <w:numPr>
          <w:ilvl w:val="0"/>
          <w:numId w:val="3"/>
        </w:numPr>
        <w:tabs>
          <w:tab w:val="left" w:pos="334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F54">
        <w:rPr>
          <w:rFonts w:ascii="Times New Roman" w:eastAsia="Calibri" w:hAnsi="Times New Roman" w:cs="Times New Roman"/>
          <w:sz w:val="24"/>
          <w:szCs w:val="24"/>
        </w:rPr>
        <w:t>кабинет заведующего – 1;</w:t>
      </w:r>
    </w:p>
    <w:p w14:paraId="51DF0709" w14:textId="77777777" w:rsidR="00821F54" w:rsidRPr="00821F54" w:rsidRDefault="00821F54" w:rsidP="00821F54">
      <w:pPr>
        <w:numPr>
          <w:ilvl w:val="0"/>
          <w:numId w:val="3"/>
        </w:numPr>
        <w:tabs>
          <w:tab w:val="left" w:pos="334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F54">
        <w:rPr>
          <w:rFonts w:ascii="Times New Roman" w:eastAsia="Calibri" w:hAnsi="Times New Roman" w:cs="Times New Roman"/>
          <w:sz w:val="24"/>
          <w:szCs w:val="24"/>
        </w:rPr>
        <w:t>методический кабинет – 1;</w:t>
      </w:r>
    </w:p>
    <w:p w14:paraId="741DB5DD" w14:textId="77777777" w:rsidR="00821F54" w:rsidRPr="00821F54" w:rsidRDefault="00821F54" w:rsidP="00821F54">
      <w:pPr>
        <w:numPr>
          <w:ilvl w:val="0"/>
          <w:numId w:val="3"/>
        </w:numPr>
        <w:tabs>
          <w:tab w:val="left" w:pos="334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F54">
        <w:rPr>
          <w:rFonts w:ascii="Times New Roman" w:eastAsia="Calibri" w:hAnsi="Times New Roman" w:cs="Times New Roman"/>
          <w:sz w:val="24"/>
          <w:szCs w:val="24"/>
        </w:rPr>
        <w:t>музыкальный зал (совмещен со спортивным залом) – 1;</w:t>
      </w:r>
    </w:p>
    <w:p w14:paraId="32D6D812" w14:textId="77777777" w:rsidR="00821F54" w:rsidRPr="00821F54" w:rsidRDefault="00821F54" w:rsidP="00821F54">
      <w:pPr>
        <w:numPr>
          <w:ilvl w:val="0"/>
          <w:numId w:val="3"/>
        </w:numPr>
        <w:tabs>
          <w:tab w:val="left" w:pos="334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F54">
        <w:rPr>
          <w:rFonts w:ascii="Times New Roman" w:eastAsia="Calibri" w:hAnsi="Times New Roman" w:cs="Times New Roman"/>
          <w:sz w:val="24"/>
          <w:szCs w:val="24"/>
        </w:rPr>
        <w:t>пищеблок – 1;</w:t>
      </w:r>
    </w:p>
    <w:p w14:paraId="772BFCE2" w14:textId="77777777" w:rsidR="00821F54" w:rsidRPr="00821F54" w:rsidRDefault="00821F54" w:rsidP="00821F54">
      <w:pPr>
        <w:numPr>
          <w:ilvl w:val="0"/>
          <w:numId w:val="3"/>
        </w:numPr>
        <w:tabs>
          <w:tab w:val="left" w:pos="334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F54">
        <w:rPr>
          <w:rFonts w:ascii="Times New Roman" w:eastAsia="Calibri" w:hAnsi="Times New Roman" w:cs="Times New Roman"/>
          <w:sz w:val="24"/>
          <w:szCs w:val="24"/>
        </w:rPr>
        <w:t>медицинский кабинет – 1</w:t>
      </w:r>
    </w:p>
    <w:p w14:paraId="55AAFE5C" w14:textId="6A530097" w:rsidR="0062091D" w:rsidRDefault="00821F54" w:rsidP="0062091D">
      <w:pPr>
        <w:tabs>
          <w:tab w:val="left" w:pos="334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F54">
        <w:rPr>
          <w:rFonts w:ascii="Times New Roman" w:eastAsia="Calibri" w:hAnsi="Times New Roman" w:cs="Times New Roman"/>
          <w:sz w:val="24"/>
          <w:szCs w:val="24"/>
        </w:rPr>
        <w:t>При создании предметно-развивающей среды воспитатели учитывают возрастные и индивидуальные особенности детей своих групп. Оборудованные групповые комнаты включают игровую, познавательную и обеденную зоны.</w:t>
      </w:r>
    </w:p>
    <w:p w14:paraId="0D4A9286" w14:textId="3871A579" w:rsidR="00B06A33" w:rsidRDefault="00B06A33" w:rsidP="0062091D">
      <w:pPr>
        <w:tabs>
          <w:tab w:val="left" w:pos="334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территории, принадлежащей дошкольному учреждению, располагаются 6 прогулочных площадок и выделен участок для спортивных игр и развлечений. Площадки оборудованы закрытыми верандами, песочницами, лавочками для отдыха, домиками, качелями,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детскими турниками, оборудованием для сюжетно-ролевых игр: домики, кареты, автобусы, машинки.</w:t>
      </w:r>
      <w:r w:rsidR="00BC1FFD">
        <w:rPr>
          <w:rFonts w:ascii="Times New Roman" w:eastAsia="Calibri" w:hAnsi="Times New Roman" w:cs="Times New Roman"/>
          <w:sz w:val="24"/>
          <w:szCs w:val="24"/>
        </w:rPr>
        <w:t xml:space="preserve"> На территории разбиты цветники, уголок сада и огорода.</w:t>
      </w:r>
    </w:p>
    <w:p w14:paraId="3B627BB8" w14:textId="1B6BAB2C" w:rsidR="00821F54" w:rsidRPr="00821F54" w:rsidRDefault="00821F54" w:rsidP="00821F54">
      <w:pPr>
        <w:tabs>
          <w:tab w:val="left" w:pos="334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F54">
        <w:rPr>
          <w:rFonts w:ascii="Times New Roman" w:eastAsia="Calibri" w:hAnsi="Times New Roman" w:cs="Times New Roman"/>
          <w:sz w:val="24"/>
          <w:szCs w:val="24"/>
        </w:rPr>
        <w:t xml:space="preserve">В целом материально-техническое состояние ДОУ и территория соответствовали действующим санитарно-эпидемиологическим требованиям к устройству, содержанию и организации режима работы в </w:t>
      </w:r>
      <w:r w:rsidR="00966D0E">
        <w:rPr>
          <w:rFonts w:ascii="Times New Roman" w:eastAsia="Calibri" w:hAnsi="Times New Roman" w:cs="Times New Roman"/>
          <w:sz w:val="24"/>
          <w:szCs w:val="24"/>
        </w:rPr>
        <w:t>дошкольном учреждении</w:t>
      </w:r>
      <w:r w:rsidRPr="00821F54">
        <w:rPr>
          <w:rFonts w:ascii="Times New Roman" w:eastAsia="Calibri" w:hAnsi="Times New Roman" w:cs="Times New Roman"/>
          <w:sz w:val="24"/>
          <w:szCs w:val="24"/>
        </w:rPr>
        <w:t>, правилам пожарной безопасности, требованиям охраны труда.</w:t>
      </w:r>
    </w:p>
    <w:p w14:paraId="5FF1839F" w14:textId="3E0BD76D" w:rsidR="00FD6B31" w:rsidRDefault="0062091D" w:rsidP="00966D0E">
      <w:pPr>
        <w:tabs>
          <w:tab w:val="left" w:pos="334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91D">
        <w:rPr>
          <w:rFonts w:ascii="Times New Roman" w:hAnsi="Times New Roman" w:cs="Times New Roman"/>
          <w:sz w:val="24"/>
          <w:szCs w:val="24"/>
        </w:rPr>
        <w:t>Территория дошкольного учреждения имеет ограждение</w:t>
      </w:r>
      <w:r w:rsidR="00966D0E">
        <w:rPr>
          <w:rFonts w:ascii="Times New Roman" w:hAnsi="Times New Roman" w:cs="Times New Roman"/>
          <w:sz w:val="24"/>
          <w:szCs w:val="24"/>
        </w:rPr>
        <w:t>,</w:t>
      </w:r>
      <w:r w:rsidRPr="0062091D">
        <w:rPr>
          <w:rFonts w:ascii="Times New Roman" w:hAnsi="Times New Roman" w:cs="Times New Roman"/>
          <w:sz w:val="24"/>
          <w:szCs w:val="24"/>
        </w:rPr>
        <w:t xml:space="preserve"> по всему периметру установлены видеокамеры.</w:t>
      </w:r>
    </w:p>
    <w:p w14:paraId="675449D6" w14:textId="77777777" w:rsidR="00966D0E" w:rsidRPr="00966D0E" w:rsidRDefault="00966D0E" w:rsidP="00966D0E">
      <w:pPr>
        <w:tabs>
          <w:tab w:val="left" w:pos="334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A2F37D" w14:textId="47C9262E" w:rsidR="00AA72E6" w:rsidRDefault="00E564A6" w:rsidP="007000D0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IV. </w:t>
      </w:r>
      <w:r w:rsidR="00B06A33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 деятельности ДОУ</w:t>
      </w:r>
    </w:p>
    <w:p w14:paraId="2900E611" w14:textId="77777777" w:rsidR="00E564A6" w:rsidRPr="00E564A6" w:rsidRDefault="00E564A6" w:rsidP="00E564A6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4A6">
        <w:rPr>
          <w:rFonts w:ascii="Times New Roman" w:eastAsia="Calibri" w:hAnsi="Times New Roman" w:cs="Times New Roman"/>
          <w:sz w:val="24"/>
          <w:szCs w:val="24"/>
        </w:rPr>
        <w:t xml:space="preserve">    Уровень развития детей и качества подготовки обучающихся анализируется по итогам педагогической диагностики. </w:t>
      </w:r>
    </w:p>
    <w:p w14:paraId="2286D213" w14:textId="77777777" w:rsidR="00E564A6" w:rsidRPr="00E564A6" w:rsidRDefault="00E564A6" w:rsidP="00E564A6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4A6">
        <w:rPr>
          <w:rFonts w:ascii="Times New Roman" w:eastAsia="Calibri" w:hAnsi="Times New Roman" w:cs="Times New Roman"/>
          <w:sz w:val="24"/>
          <w:szCs w:val="24"/>
        </w:rPr>
        <w:t xml:space="preserve">Формы проведения диагностики: диагностические занятия (по каждому разделу программы), диагностические срезы, наблюдения, итоговые занятия. </w:t>
      </w:r>
    </w:p>
    <w:p w14:paraId="2935E9B6" w14:textId="77777777" w:rsidR="00E564A6" w:rsidRPr="00E564A6" w:rsidRDefault="00E564A6" w:rsidP="00E564A6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4A6">
        <w:rPr>
          <w:rFonts w:ascii="Times New Roman" w:eastAsia="Calibri" w:hAnsi="Times New Roman" w:cs="Times New Roman"/>
          <w:sz w:val="24"/>
          <w:szCs w:val="24"/>
        </w:rPr>
        <w:t xml:space="preserve">    Воспитанники подготовительной к школе  группы показали хорошие показатели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готовности к школьному обучению: с высоким уровнем развития – 52% детей, со средним уровнем развития - 46% детей, с низким уровнем развития -  2% </w:t>
      </w:r>
    </w:p>
    <w:p w14:paraId="1453B78C" w14:textId="77777777" w:rsidR="00E564A6" w:rsidRPr="00E564A6" w:rsidRDefault="00E564A6" w:rsidP="00E564A6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4A6">
        <w:rPr>
          <w:rFonts w:ascii="Times New Roman" w:eastAsia="Calibri" w:hAnsi="Times New Roman" w:cs="Times New Roman"/>
          <w:sz w:val="24"/>
          <w:szCs w:val="24"/>
        </w:rPr>
        <w:t xml:space="preserve">    На логопедический пункт было зачислено 21 ребенок. На конец учебного года 18 детей выпущено с чистой речью, 3 ребенка с улучшением и рекомендацией продолжить занятия с логопедом в школе.</w:t>
      </w:r>
    </w:p>
    <w:p w14:paraId="6AB533D3" w14:textId="77777777" w:rsidR="00E564A6" w:rsidRPr="00E564A6" w:rsidRDefault="00E564A6" w:rsidP="00E564A6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4A6">
        <w:rPr>
          <w:rFonts w:ascii="Times New Roman" w:eastAsia="Calibri" w:hAnsi="Times New Roman" w:cs="Times New Roman"/>
          <w:sz w:val="24"/>
          <w:szCs w:val="24"/>
        </w:rPr>
        <w:t xml:space="preserve">    В течение года воспитанники детского сада успешно участвовали в конкурсах, фестивалях, акциях и других мероприятиях различного уровня.</w:t>
      </w:r>
    </w:p>
    <w:p w14:paraId="449207CF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детский конкурс рисунков «Весна идет - весне дорогу», проводимый высшей школой администрирования. По результатам конкурса: </w:t>
      </w:r>
    </w:p>
    <w:p w14:paraId="31426817" w14:textId="77777777" w:rsidR="00E564A6" w:rsidRPr="00E564A6" w:rsidRDefault="00E564A6" w:rsidP="00E564A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заняла </w:t>
      </w:r>
      <w:proofErr w:type="spellStart"/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Плечкова</w:t>
      </w:r>
      <w:proofErr w:type="spellEnd"/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 воспитанница старшей группы, Лебедева Н. воспитанница подготовительной группы; 2 место занял Герасимов Г. воспитанник подготовительной группы; 3 место заняли воспитанница старшей группы Казиева М., воспитанник подготовительной группы Бородулин Д. Руководители Жилина Ж.Н., Джабраилова М.В.</w:t>
      </w:r>
    </w:p>
    <w:p w14:paraId="5BA016AA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детский конкурс рисунков по произведениям Г.Х. Андерсена «Волшебство сказочного мира», проводимый высшей школой администрирования. По результатам конкурса дети получили дипломы за участие. </w:t>
      </w:r>
    </w:p>
    <w:p w14:paraId="27926F92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детский конкурс декоративно-прикладного творчества «Путь к звездам», проводимый высшей школой администрирования. Участвовало 7 детей, по результатам конкурса 6 детей получили дипломы за 2 место и один за 1 место.</w:t>
      </w:r>
    </w:p>
    <w:p w14:paraId="37CEF886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Всероссийский детский конкурс декоративно-прикладного творчества «Безопасная дорога», проводимый высшей школой администрирования. По результатам конкурса дети получили дипломы: одно за 1 место, два диплома за 2 место и два диплома за 3 место, куратор Жилина Ж.Н.</w:t>
      </w:r>
    </w:p>
    <w:p w14:paraId="1A210745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юношеская патриотическая акция «Рисуем Победу -2021» Участвовал 1 ребенок получил сертификат участника, куратор Жилина Ж.Н.</w:t>
      </w:r>
    </w:p>
    <w:p w14:paraId="0020ACB3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конкурс к 60-летию полета Гагарина Ю.А. в космос «Вперед в космические дали» Участвовал 1 ребенок Морева В., заняла 1 место, куратор Жилина Ж.Н.</w:t>
      </w:r>
    </w:p>
    <w:p w14:paraId="008DFF36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Всероссийский детский конкурс декоративно-прикладного творчества «Победный май», проводимый высшей школой администрирования. По результатам конкурса 12 детей получили дипломы за 1 место и 7 дипломов за 2 место, куратор Жилина Ж.Н.</w:t>
      </w:r>
    </w:p>
    <w:p w14:paraId="6284663A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международный конкурс рисунков «Гордость страны», участвовало 5 детей, получены дипломы Морева Валя 1 степени, </w:t>
      </w:r>
      <w:proofErr w:type="spellStart"/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Уксусова</w:t>
      </w:r>
      <w:proofErr w:type="spellEnd"/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Лида и Казиева Милана 3 степени, Жилина Ксения и </w:t>
      </w:r>
      <w:proofErr w:type="spellStart"/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Тебехова</w:t>
      </w:r>
      <w:proofErr w:type="spellEnd"/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Варя 2 степени.</w:t>
      </w:r>
    </w:p>
    <w:p w14:paraId="0C529C59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конкурс детского творчества ко Дню защиты детей «Как прекрасен этот мир» Участвовал 1 ребенок и получил диплом победителя 2 место, куратор Жилина Ж.Н.</w:t>
      </w:r>
    </w:p>
    <w:p w14:paraId="5844AFE3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детский конкурс декоративно-прикладного творчества «Детство счастливая пора», проводимый высшей школой администрирования. По результатам конкурса 18 детей получили дипломы за 1 место, куратор Жилина Ж.Н.</w:t>
      </w:r>
    </w:p>
    <w:p w14:paraId="5E1C8216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детский конкурс декоративно-прикладного творчества «Моя Родина – Россия», проводимый высшей школой администрирования. По результатам конкурса дети получили дипломы: 5 дипломов за 1место и 13 дипломов за 2 место.</w:t>
      </w:r>
    </w:p>
    <w:p w14:paraId="06B7720B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детский конкурс декоративно-прикладного творчества «Осторожно, огонь», проводимый высшей школой администрирования. По результатам конкурса дети получили дипломы: 4 за 1 место и 6 за 2 место.</w:t>
      </w:r>
    </w:p>
    <w:p w14:paraId="469EC0A0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Всероссийский детский конкурс декоративно-прикладного творчества «Мир цветов», проводимый высшей школой администрирования. По результатам конкурса дети получили дипломы: 15 дипломов за 1 место.</w:t>
      </w:r>
    </w:p>
    <w:p w14:paraId="53508F8B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детский конкурс декоративно-прикладного творчества «Семейная мастерская», проводимый высшей школой администрирования. По результатам конкурса дети получили дипломы: 8 дипломов за 2 место и 7 дипломов за 1 место.</w:t>
      </w:r>
    </w:p>
    <w:p w14:paraId="549FA408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детский творческий конкурс «Пластилиновые чудеса», проводимый высшей школой администрирования. По результатам конкурса дети получили дипломы: 6 дипломов за 1 место и 8 дипломов за 2 место.</w:t>
      </w:r>
    </w:p>
    <w:p w14:paraId="0B64AD43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детский конкурс рисунков «Коробка с карандашами», проводимый высшей школой администрирования. По результатам конкурса дети получили дипломы: 6 дипломов за 2 место и 5 дипломов за 1 место и 1 диплом за 3 место.</w:t>
      </w:r>
    </w:p>
    <w:p w14:paraId="30579B76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детский конкурс декоративно-прикладного творчества «Мир профессий», проводимый высшей школой администрирования. По результатам конкурса дети получили дипломы: 1 первое место и 7 вторых мест.</w:t>
      </w:r>
    </w:p>
    <w:p w14:paraId="2BF3D995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детский конкурс декоративно-прикладного творчества «Мой папа – лучше всех», проводимый высшей школой администрирования. По результатам конкурса дети получили дипломы: 12 дипломов за 1 место.</w:t>
      </w:r>
    </w:p>
    <w:p w14:paraId="44EEE931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детский конкурс декоративно-прикладного творчества «Винни Пух и все-все-все», проводимый высшей школой администрирования. По результатам конкурса 2 ребенка получили дипломы за 1 место.</w:t>
      </w:r>
    </w:p>
    <w:p w14:paraId="1C74E242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детский конкурс рисунков, посвященный дню народного единства «Сила России – наш народ», проводимый высшей школой администрирования. По результатам конкурса дети получили дипломы: 2 первых места и 3 вторых места</w:t>
      </w:r>
    </w:p>
    <w:p w14:paraId="4B18AF34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детский конкурс рисунков и поделок «Синичкин день», проводимый высшей школой администрирования. По результатам конкурса дети получили дипломы: 2 первых места и 1 второе место.</w:t>
      </w:r>
    </w:p>
    <w:p w14:paraId="0D0644B2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Всероссийский детский конкурс рисунков по трилогии Н.Н. Носова «Незнайка» «Сказочный город», проводимый высшей школой администрирования. По результатам конкурса 2 ребенка получили дипломы за 2 места.</w:t>
      </w:r>
    </w:p>
    <w:p w14:paraId="44861C3B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детский конкурс рисунков и поделок «Милая мама», проводимый высшей школой администрирования. По результатам конкурса дети получили дипломы: 2 вторых места и 1 первое место.</w:t>
      </w:r>
    </w:p>
    <w:p w14:paraId="67F5ECC8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творческий конкурс «Мама – главное слово в каждой судьбе». Участвовала Казиева М. и заняла 1 место.</w:t>
      </w:r>
    </w:p>
    <w:p w14:paraId="60899D54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детский конкурс, проводимый совместно с благотворительным фондом помощи пожилым людям, инвалидам «Старость в радость», «Открытка в радость» проводимый высшей школой администрирования. По результатам конкурса дети получили дипломы: 6 дипломов за 1 место и 9 дипломов за второе место</w:t>
      </w:r>
    </w:p>
    <w:p w14:paraId="1A659634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детский творческий конкурс «Мастерская Деда Мороза» проводимый высшей школой администрирования. По результатам конкурса 1 ребенок Казиева М. получила диплом за 1 первое. </w:t>
      </w:r>
    </w:p>
    <w:p w14:paraId="464017F1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детский творческий конкурс «Зимние узоры» проводимый высшей школой администрирования. По результатам конкурса дети получили дипломы: 8 первых мест и 9 вторых мест.</w:t>
      </w:r>
    </w:p>
    <w:p w14:paraId="23E3443B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конкур детского патриотического творчества «Сталинградская битва: 200 дней и ночей» Участвовала Казиева М. и получила диплом за 2 место.</w:t>
      </w:r>
    </w:p>
    <w:p w14:paraId="60BD5071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детский творческий конкурс «День снеговика» проводимый высшей школой администрирования. По результатам конкурса дети получили дипломы: </w:t>
      </w:r>
    </w:p>
    <w:p w14:paraId="59C3E40E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детский творческий конкурс рисунков «Мой сказочный мир» проводимый высшей школой администрирования. По результатам конкурса дети получили дипломы: 4 первых места и 5 вторых места.</w:t>
      </w:r>
    </w:p>
    <w:p w14:paraId="4B10C13B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Calibri" w:hAnsi="Times New Roman" w:cs="Times New Roman"/>
          <w:sz w:val="24"/>
          <w:szCs w:val="24"/>
        </w:rPr>
        <w:t xml:space="preserve">Участие в конкурсе – выставке, проводимой </w:t>
      </w:r>
      <w:proofErr w:type="spellStart"/>
      <w:r w:rsidRPr="00E564A6">
        <w:rPr>
          <w:rFonts w:ascii="Times New Roman" w:eastAsia="Calibri" w:hAnsi="Times New Roman" w:cs="Times New Roman"/>
          <w:sz w:val="24"/>
          <w:szCs w:val="24"/>
        </w:rPr>
        <w:t>Некоузской</w:t>
      </w:r>
      <w:proofErr w:type="spellEnd"/>
      <w:r w:rsidRPr="00E564A6">
        <w:rPr>
          <w:rFonts w:ascii="Times New Roman" w:eastAsia="Calibri" w:hAnsi="Times New Roman" w:cs="Times New Roman"/>
          <w:sz w:val="24"/>
          <w:szCs w:val="24"/>
        </w:rPr>
        <w:t xml:space="preserve"> детской библиотекой Крылатая весна» Участвовало 23 ребенка, руководитель Квашнина О.А.</w:t>
      </w:r>
    </w:p>
    <w:p w14:paraId="5CD1CD99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месячнике по пожарной безопасности, дети старшей и подготовительной группы. Руководители Жилина Ж.Н., Джабраилова М.В.</w:t>
      </w:r>
    </w:p>
    <w:p w14:paraId="77C94643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онлайн – шествии «Бессмертный полк онлайн»</w:t>
      </w:r>
    </w:p>
    <w:p w14:paraId="7F9976D1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конкурс проектов «Этот день Победы». Участвовали дети средней, старшей, подготовительной групп. Руководители Жилина Ж.Н., Джабраилова М.В., Квашнина О.А. Участвовали в подготовительной группе 13 детей, в старшей группе 19 детей, в средней группе 14 детей. Получены сертификаты за участие в конкурсе.</w:t>
      </w:r>
    </w:p>
    <w:p w14:paraId="3D702125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Марафон </w:t>
      </w:r>
      <w:proofErr w:type="spellStart"/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экособытий</w:t>
      </w:r>
      <w:proofErr w:type="spellEnd"/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Ярославии</w:t>
      </w:r>
      <w:proofErr w:type="spellEnd"/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«Международный день Птиц».  Руководители Жилина Ж.Н., Джабраилова М.В. участвовали дети старшей и подготовительной группы (45 детей) </w:t>
      </w:r>
    </w:p>
    <w:p w14:paraId="11B44D9A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Марафон </w:t>
      </w:r>
      <w:proofErr w:type="spellStart"/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экособытий</w:t>
      </w:r>
      <w:proofErr w:type="spellEnd"/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Ярославии</w:t>
      </w:r>
      <w:proofErr w:type="spellEnd"/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«Всемирный день Земли».  Руководители Жилина Ж.Н., Джабраилова М.В. участвовали дети старшей и подготовительной группы (45 детей) </w:t>
      </w:r>
    </w:p>
    <w:p w14:paraId="4D11D986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Акция, посвященная Международному дню семьи «Дерево добрых пожеланий». Участвовали родители и дети всех возрастных групп ДОУ. Участвовало 10 семей.</w:t>
      </w:r>
    </w:p>
    <w:p w14:paraId="40D2B595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ДОУ в глобальной неделе безопасности дорожного движения. Пропагандистская информация с родителями и детьми.</w:t>
      </w:r>
    </w:p>
    <w:p w14:paraId="6E8CEF0A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конкурсе рисунков «ГТО глазами детей», приуроченное к 90-летию создания Всесоюзного комплекса ГТО. В результате 2 место заняла Кудряшова У., и 5 сертификатов за участие в конкурсе получили воспитанники подготовительной группы, Руководитель Джабраилова М.В.</w:t>
      </w:r>
    </w:p>
    <w:p w14:paraId="2FBB51A3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Calibri" w:hAnsi="Times New Roman" w:cs="Times New Roman"/>
          <w:sz w:val="24"/>
          <w:szCs w:val="24"/>
        </w:rPr>
        <w:t>Акция «Белый цветок», участвовало 27 семей</w:t>
      </w:r>
    </w:p>
    <w:p w14:paraId="4037AF8F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мероприятиях, посвященных изучению правил дорожного движения (ПДД) «Твой ход! Пешеход!» Неделя безопасности дорожного движения, совместно с сотрудниками ДПС ОГИБДД МО МВД России, начальником ОГИБДД Смирновым И.А. и старшим инспектором по делам </w:t>
      </w:r>
      <w:proofErr w:type="spellStart"/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несовершелетних</w:t>
      </w:r>
      <w:proofErr w:type="spellEnd"/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Сидорановой</w:t>
      </w:r>
      <w:proofErr w:type="spellEnd"/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14:paraId="3356D685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 акция, проводимая ДОУ к Дню Матери «Мама-мастерица», «Селфи с мамой»</w:t>
      </w:r>
    </w:p>
    <w:p w14:paraId="2570706E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ДОУ «Осенние фантазии», участвовали дети всех возрастных групп.</w:t>
      </w:r>
    </w:p>
    <w:p w14:paraId="6595E3B5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муниципальном конкурсе «Родная сторона». Получена сертификаты за участие в средней, старшей и подготовительной группах. Руководители Жилина Ж.Н., </w:t>
      </w:r>
      <w:proofErr w:type="spellStart"/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Разоренова</w:t>
      </w:r>
      <w:proofErr w:type="spellEnd"/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В.Б., Соколова Е.В.</w:t>
      </w:r>
    </w:p>
    <w:p w14:paraId="424D75FD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акция «День отца». Участвовали дети подготовительной группы, руководитель Жилина Ж.Н. </w:t>
      </w:r>
    </w:p>
    <w:p w14:paraId="30B43F95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Calibri" w:hAnsi="Times New Roman" w:cs="Times New Roman"/>
          <w:sz w:val="24"/>
          <w:szCs w:val="24"/>
        </w:rPr>
        <w:t>Участие в 3 областном родительском форуме в очно-заочном формате «Ответственное родительство»</w:t>
      </w:r>
    </w:p>
    <w:p w14:paraId="0DF7F459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Calibri" w:hAnsi="Times New Roman" w:cs="Times New Roman"/>
          <w:sz w:val="24"/>
          <w:szCs w:val="24"/>
        </w:rPr>
        <w:t xml:space="preserve"> Участие в мини проекте «Пожарно-спасательная служба Ярославской области»</w:t>
      </w:r>
    </w:p>
    <w:p w14:paraId="7C65BD2A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Calibri" w:hAnsi="Times New Roman" w:cs="Times New Roman"/>
          <w:sz w:val="24"/>
          <w:szCs w:val="24"/>
        </w:rPr>
        <w:t xml:space="preserve">Участие в муниципальном конкурсе «Новый год», участвовали три возрастные группы: средняя, старшая, подготовительная. </w:t>
      </w: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Жилина Ж.Н., Джабраилова М.В., </w:t>
      </w:r>
      <w:proofErr w:type="spellStart"/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Разоренова</w:t>
      </w:r>
      <w:proofErr w:type="spellEnd"/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В.Б.</w:t>
      </w:r>
    </w:p>
    <w:p w14:paraId="6616F55B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Calibri" w:hAnsi="Times New Roman" w:cs="Times New Roman"/>
          <w:sz w:val="24"/>
          <w:szCs w:val="24"/>
        </w:rPr>
        <w:t>Конкурс ДОУ «Новогодняя игрушка». Участвовали все возрастные группы.</w:t>
      </w:r>
    </w:p>
    <w:p w14:paraId="19CFA311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Calibri" w:hAnsi="Times New Roman" w:cs="Times New Roman"/>
          <w:sz w:val="24"/>
          <w:szCs w:val="24"/>
        </w:rPr>
        <w:t>Участие в районных лыжных соревнованиях «Кубок Героя 2022», 1 место заняла воспитанница подготовительной группы Казиева Милана, 2 место заняла воспитанница старшей группы Шелепа Агата.</w:t>
      </w:r>
    </w:p>
    <w:p w14:paraId="4DAF7215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Марафон </w:t>
      </w:r>
      <w:proofErr w:type="spellStart"/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экособытий</w:t>
      </w:r>
      <w:proofErr w:type="spellEnd"/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Ярославии</w:t>
      </w:r>
      <w:proofErr w:type="spellEnd"/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 Арктики» Руководители Жилина Ж.Н., </w:t>
      </w:r>
      <w:proofErr w:type="spellStart"/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Разоренова</w:t>
      </w:r>
      <w:proofErr w:type="spellEnd"/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В.Б.</w:t>
      </w:r>
    </w:p>
    <w:p w14:paraId="5EB85E3A" w14:textId="77777777" w:rsidR="00E564A6" w:rsidRPr="00E564A6" w:rsidRDefault="00E564A6" w:rsidP="00E564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Марафон </w:t>
      </w:r>
      <w:proofErr w:type="spellStart"/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экособытий</w:t>
      </w:r>
      <w:proofErr w:type="spellEnd"/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Ярославии</w:t>
      </w:r>
      <w:proofErr w:type="spellEnd"/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 – акция «Час Земли». Руководители Жилина Ж.Н., </w:t>
      </w:r>
      <w:proofErr w:type="spellStart"/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Разоренова</w:t>
      </w:r>
      <w:proofErr w:type="spellEnd"/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В.Б.</w:t>
      </w:r>
    </w:p>
    <w:p w14:paraId="248CEB28" w14:textId="0E36FECB" w:rsidR="001716ED" w:rsidRPr="00D965F5" w:rsidRDefault="00E564A6" w:rsidP="00D965F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районном </w:t>
      </w:r>
      <w:proofErr w:type="spellStart"/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спортивном мероприятии «Веселые старты». По результатам соревнований в командном зачете на уровне муниципального района (</w:t>
      </w:r>
      <w:proofErr w:type="spellStart"/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Некоузского</w:t>
      </w:r>
      <w:proofErr w:type="spellEnd"/>
      <w:r w:rsidRPr="00E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МР) среди дошкольных учреждений, наш детский сад  занял первое место (Кубок-1 место и Диплом за 1 место), в личном зачете среди дошкольников 1 место заняли Морева В., Качан Д., 2 место заняла Смирнова А. и 3 место занял Селютин Д.</w:t>
      </w:r>
    </w:p>
    <w:p w14:paraId="6D45C3E3" w14:textId="2878C6FD" w:rsidR="0007647F" w:rsidRDefault="0007647F" w:rsidP="001716ED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590A9" w14:textId="77777777" w:rsidR="0007647F" w:rsidRPr="004A5C2B" w:rsidRDefault="0007647F" w:rsidP="0007647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  <w:r w:rsidRPr="004A5C2B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bidi="en-US"/>
        </w:rPr>
        <w:t xml:space="preserve">Обеспечение здоровья и здорового образа жизни </w:t>
      </w:r>
    </w:p>
    <w:p w14:paraId="73248469" w14:textId="77777777" w:rsidR="0007647F" w:rsidRDefault="0007647F" w:rsidP="0007647F">
      <w:pPr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</w:p>
    <w:p w14:paraId="3C76A490" w14:textId="0F917B91" w:rsidR="0007647F" w:rsidRDefault="0007647F" w:rsidP="0007647F">
      <w:pPr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07647F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="00D965F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     </w:t>
      </w:r>
      <w:r w:rsidRPr="0007647F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Одним из направлений работы дошкольной организации являлось сохранение и укрепление физического здоровья детей, физическое развитие каждого ребёнка с учётом его индивидуальных особенностей, для работы по этому направлению и решения задач по сохранению и укреплению здоровья детей, совершенствованию основных двигательных навыков</w:t>
      </w:r>
    </w:p>
    <w:p w14:paraId="7ABB9CDE" w14:textId="38BFF5F7" w:rsidR="00CD77B5" w:rsidRPr="00CD77B5" w:rsidRDefault="00D965F5" w:rsidP="00CD77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</w:t>
      </w:r>
      <w:r w:rsidR="00CD77B5" w:rsidRPr="00CD77B5">
        <w:rPr>
          <w:rFonts w:ascii="Times New Roman" w:eastAsia="Calibri" w:hAnsi="Times New Roman" w:cs="Times New Roman"/>
          <w:sz w:val="24"/>
          <w:szCs w:val="24"/>
        </w:rPr>
        <w:t xml:space="preserve">Система оздоровительной работы заключалась </w:t>
      </w:r>
      <w:r w:rsidR="00CD77B5" w:rsidRPr="00CD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проведении комплекса оздоровительных и профилактических мероприятий: </w:t>
      </w:r>
      <w:proofErr w:type="spellStart"/>
      <w:r w:rsidR="00CD77B5" w:rsidRPr="00CD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кварцевание</w:t>
      </w:r>
      <w:proofErr w:type="spellEnd"/>
      <w:r w:rsidR="00CD77B5" w:rsidRPr="00CD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помещений, осуществлении контроля за физическим состоянием детей, закаливающие процедуры, прогулки, утренняя гимнастика, физкультурные занятия 3 раза в неделю (один раз на открытом воздухе), обязательное соблюдение в группах температурного режима, влажная уборка два раза в день, проветривание, проведение профилактических прививок. </w:t>
      </w:r>
    </w:p>
    <w:p w14:paraId="0A7DEFA8" w14:textId="2F0CCA91" w:rsidR="00CD77B5" w:rsidRPr="00CD77B5" w:rsidRDefault="00D965F5" w:rsidP="00CD77B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D77B5" w:rsidRPr="00CD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Полноценное и калорийное питание, С витаминизация третьего блюда, соблюдение питьевого режима </w:t>
      </w:r>
      <w:proofErr w:type="gramStart"/>
      <w:r w:rsidR="00CD77B5" w:rsidRPr="00CD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D77B5" w:rsidRPr="00CD77B5">
        <w:rPr>
          <w:rFonts w:ascii="Times New Roman" w:eastAsia="Calibri" w:hAnsi="Times New Roman" w:cs="Times New Roman"/>
          <w:sz w:val="24"/>
          <w:szCs w:val="24"/>
        </w:rPr>
        <w:t>это</w:t>
      </w:r>
      <w:proofErr w:type="gramEnd"/>
      <w:r w:rsidR="00CD77B5" w:rsidRPr="00CD77B5">
        <w:rPr>
          <w:rFonts w:ascii="Times New Roman" w:eastAsia="Calibri" w:hAnsi="Times New Roman" w:cs="Times New Roman"/>
          <w:sz w:val="24"/>
          <w:szCs w:val="24"/>
        </w:rPr>
        <w:t xml:space="preserve"> залог здоровья.  В учреждении четырехразовое сбалансированное питание. Весь   цикл   приготовления блюд происходит на пищеблоке.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77B5" w:rsidRPr="00CD77B5">
        <w:rPr>
          <w:rFonts w:ascii="Times New Roman" w:eastAsia="Calibri" w:hAnsi="Times New Roman" w:cs="Times New Roman"/>
          <w:sz w:val="24"/>
          <w:szCs w:val="24"/>
        </w:rPr>
        <w:t xml:space="preserve">Имеется утвержденное примерное десятидневное меню. Ежедневно проводился бракераж готовой и сырой продукции.  </w:t>
      </w:r>
      <w:r w:rsidR="00CD77B5" w:rsidRPr="00CD77B5">
        <w:rPr>
          <w:rFonts w:ascii="Times New Roman" w:eastAsia="Calibri" w:hAnsi="Times New Roman" w:cs="Times New Roman"/>
          <w:sz w:val="24"/>
          <w:szCs w:val="24"/>
        </w:rPr>
        <w:cr/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D77B5" w:rsidRPr="00CD77B5">
        <w:rPr>
          <w:rFonts w:ascii="Times New Roman" w:eastAsia="Calibri" w:hAnsi="Times New Roman" w:cs="Times New Roman"/>
          <w:sz w:val="24"/>
          <w:szCs w:val="24"/>
        </w:rPr>
        <w:t xml:space="preserve">Оздоровительная работа   осуществлялась в течение всего учебного года с учётом возрастных   и индивидуальных особенностей детей.  В образовательный   процесс включались различные технологии оздоровления и профилактики по следующим направлениям: соблюдение режима дня, учет гигиенических требований, утренняя гимнастика, воздушно-оздоровительная гимнастика после сна, соблюдение двигательного режима в группах и на прогулке, закаливающие мероприятия. </w:t>
      </w:r>
    </w:p>
    <w:p w14:paraId="1C5FAF04" w14:textId="24038B08" w:rsidR="00CD77B5" w:rsidRPr="00CD77B5" w:rsidRDefault="00D965F5" w:rsidP="00CD77B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D77B5" w:rsidRPr="00CD77B5">
        <w:rPr>
          <w:rFonts w:ascii="Times New Roman" w:eastAsia="Calibri" w:hAnsi="Times New Roman" w:cs="Times New Roman"/>
          <w:sz w:val="24"/>
          <w:szCs w:val="24"/>
        </w:rPr>
        <w:t xml:space="preserve">Серьёзное внимание уделялось комплексному использованию всех средств для  физического  развития  детского  организма  с  учетом  условий  ДОУ  и  контингента детей,  включающую  физкультурно-оздоровительную  работу,  систему  закаливания, рациональное  питание,  создание  эмоционально-комфортной  среды,  способствующей формированию  положительного,  осознанного  отношения  к  здоровому  образу  жизни.  </w:t>
      </w:r>
    </w:p>
    <w:p w14:paraId="0A2095C9" w14:textId="06D94589" w:rsidR="00D965F5" w:rsidRPr="00D965F5" w:rsidRDefault="00D965F5" w:rsidP="00D965F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По данным мониторинга, проведенного медицинской сестрой дошкольного учреждения видно, что </w:t>
      </w:r>
      <w:r w:rsidRPr="00D9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большинство воспитанников имеют 2-ю группу здоровья, то есть это дети здоровые, но имеющие незначительные отклонения со стороны отдельных органов и систем со сниженной сопротивляемостью организма к заболеваниям. </w:t>
      </w:r>
      <w:r w:rsidRPr="00D965F5">
        <w:rPr>
          <w:rFonts w:ascii="Times New Roman" w:eastAsia="Calibri" w:hAnsi="Times New Roman" w:cs="Times New Roman"/>
          <w:sz w:val="24"/>
          <w:szCs w:val="24"/>
        </w:rPr>
        <w:t>Количество детей с первой группой здоровья намного меньше.</w:t>
      </w:r>
    </w:p>
    <w:p w14:paraId="559A023F" w14:textId="72345FF7" w:rsidR="0007647F" w:rsidRPr="00D965F5" w:rsidRDefault="00D965F5" w:rsidP="0007647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965F5">
        <w:rPr>
          <w:rFonts w:ascii="Times New Roman" w:eastAsia="Calibri" w:hAnsi="Times New Roman" w:cs="Times New Roman"/>
          <w:sz w:val="24"/>
          <w:szCs w:val="24"/>
        </w:rPr>
        <w:t>Средний показатель пропущенных дней, при посещении дошкольной образовательной организации по болезни на одного воспитанника составил</w:t>
      </w:r>
      <w:r w:rsidRPr="00D965F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D965F5">
        <w:rPr>
          <w:rFonts w:ascii="Times New Roman" w:eastAsia="Calibri" w:hAnsi="Times New Roman" w:cs="Times New Roman"/>
          <w:sz w:val="24"/>
          <w:szCs w:val="24"/>
        </w:rPr>
        <w:t>5,3 дня. Это связано с тем, что за последние 2 года увеличился рост заболеваемости ОРВИ и другими вирусными и инфекционными заболеваниями детьми.</w:t>
      </w:r>
    </w:p>
    <w:p w14:paraId="4FC4E4DF" w14:textId="77777777" w:rsidR="0007647F" w:rsidRDefault="0007647F" w:rsidP="0007647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9D4D" w14:textId="3A557B00" w:rsidR="001716ED" w:rsidRPr="004A5C2B" w:rsidRDefault="001716ED" w:rsidP="001716ED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Мнение родителей о деятельности педагогов, функционировании ДОУ и качестве предоставляемых услуг</w:t>
      </w:r>
    </w:p>
    <w:p w14:paraId="7C5C71FC" w14:textId="018DB93A" w:rsidR="001716ED" w:rsidRPr="00E564A6" w:rsidRDefault="001716ED" w:rsidP="001716E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9B">
        <w:rPr>
          <w:rFonts w:ascii="Times New Roman" w:eastAsia="Calibri" w:hAnsi="Times New Roman" w:cs="Times New Roman"/>
          <w:sz w:val="24"/>
          <w:szCs w:val="24"/>
        </w:rPr>
        <w:t>Для анализа показателей качества муниципальной услуги два раза в год проводилось анкетирование родителей на удовлетворенность реализации основной общеобразовательной программы в соответствии с ФГОС ДО и на организацию присмотра и ухода за детьми, осваивающими образовательные программы ДО</w:t>
      </w:r>
    </w:p>
    <w:p w14:paraId="615E0C87" w14:textId="77777777" w:rsidR="00E564A6" w:rsidRPr="00E564A6" w:rsidRDefault="00E564A6" w:rsidP="00E564A6">
      <w:pPr>
        <w:tabs>
          <w:tab w:val="left" w:pos="396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"/>
        <w:tblW w:w="0" w:type="auto"/>
        <w:tblInd w:w="-5" w:type="dxa"/>
        <w:tblLook w:val="04A0" w:firstRow="1" w:lastRow="0" w:firstColumn="1" w:lastColumn="0" w:noHBand="0" w:noVBand="1"/>
      </w:tblPr>
      <w:tblGrid>
        <w:gridCol w:w="3099"/>
        <w:gridCol w:w="862"/>
        <w:gridCol w:w="753"/>
        <w:gridCol w:w="1536"/>
        <w:gridCol w:w="7"/>
        <w:gridCol w:w="3093"/>
      </w:tblGrid>
      <w:tr w:rsidR="00E564A6" w:rsidRPr="00E564A6" w14:paraId="006D89CA" w14:textId="77777777" w:rsidTr="00E564A6">
        <w:trPr>
          <w:trHeight w:val="435"/>
        </w:trPr>
        <w:tc>
          <w:tcPr>
            <w:tcW w:w="3099" w:type="dxa"/>
            <w:vMerge w:val="restart"/>
          </w:tcPr>
          <w:p w14:paraId="70138051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151" w:type="dxa"/>
            <w:gridSpan w:val="3"/>
          </w:tcPr>
          <w:p w14:paraId="372E8522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3100" w:type="dxa"/>
            <w:gridSpan w:val="2"/>
            <w:vMerge w:val="restart"/>
          </w:tcPr>
          <w:p w14:paraId="0EB63DCD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>Комментарии к ответу «не в полном объеме»</w:t>
            </w:r>
          </w:p>
        </w:tc>
      </w:tr>
      <w:tr w:rsidR="00E564A6" w:rsidRPr="00E564A6" w14:paraId="173A802B" w14:textId="77777777" w:rsidTr="00E564A6">
        <w:trPr>
          <w:trHeight w:val="210"/>
        </w:trPr>
        <w:tc>
          <w:tcPr>
            <w:tcW w:w="3099" w:type="dxa"/>
            <w:vMerge/>
          </w:tcPr>
          <w:p w14:paraId="054BB339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442744F6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3" w:type="dxa"/>
          </w:tcPr>
          <w:p w14:paraId="318D59A2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6" w:type="dxa"/>
          </w:tcPr>
          <w:p w14:paraId="16B46249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>Не в полном объеме</w:t>
            </w:r>
          </w:p>
        </w:tc>
        <w:tc>
          <w:tcPr>
            <w:tcW w:w="3100" w:type="dxa"/>
            <w:gridSpan w:val="2"/>
            <w:vMerge/>
          </w:tcPr>
          <w:p w14:paraId="212B5A78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A6" w:rsidRPr="00E564A6" w14:paraId="2C62A31B" w14:textId="77777777" w:rsidTr="00E564A6">
        <w:tc>
          <w:tcPr>
            <w:tcW w:w="3099" w:type="dxa"/>
          </w:tcPr>
          <w:p w14:paraId="3A53AB8B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 xml:space="preserve">1 Вы довольны качеством образования и развития </w:t>
            </w:r>
            <w:r w:rsidRPr="00E56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вашего ребенка в детском саду?</w:t>
            </w:r>
          </w:p>
        </w:tc>
        <w:tc>
          <w:tcPr>
            <w:tcW w:w="862" w:type="dxa"/>
          </w:tcPr>
          <w:p w14:paraId="36E8B6A2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753" w:type="dxa"/>
          </w:tcPr>
          <w:p w14:paraId="18B3351A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E08EE87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</w:tcPr>
          <w:p w14:paraId="27B380D8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A6" w:rsidRPr="00E564A6" w14:paraId="5C51CC3F" w14:textId="77777777" w:rsidTr="00E564A6">
        <w:tc>
          <w:tcPr>
            <w:tcW w:w="3099" w:type="dxa"/>
          </w:tcPr>
          <w:p w14:paraId="5F1804F8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>2 Регулярно ли Вас информируют о том, как Ваш ребенок живет в детском саду?</w:t>
            </w:r>
          </w:p>
        </w:tc>
        <w:tc>
          <w:tcPr>
            <w:tcW w:w="862" w:type="dxa"/>
          </w:tcPr>
          <w:p w14:paraId="378386D8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753" w:type="dxa"/>
          </w:tcPr>
          <w:p w14:paraId="4BD8E3C3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536" w:type="dxa"/>
          </w:tcPr>
          <w:p w14:paraId="5AA67AC4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3100" w:type="dxa"/>
            <w:gridSpan w:val="2"/>
          </w:tcPr>
          <w:p w14:paraId="3FC0A39E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A6" w:rsidRPr="00E564A6" w14:paraId="74398915" w14:textId="77777777" w:rsidTr="00E564A6">
        <w:tc>
          <w:tcPr>
            <w:tcW w:w="3099" w:type="dxa"/>
          </w:tcPr>
          <w:p w14:paraId="491583A6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>3 По вашему мнению, педагоги учитывают индивидуальные особенности каждого ребенка.</w:t>
            </w:r>
          </w:p>
        </w:tc>
        <w:tc>
          <w:tcPr>
            <w:tcW w:w="862" w:type="dxa"/>
          </w:tcPr>
          <w:p w14:paraId="59684D52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753" w:type="dxa"/>
          </w:tcPr>
          <w:p w14:paraId="116B30B6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8387B80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3100" w:type="dxa"/>
            <w:gridSpan w:val="2"/>
          </w:tcPr>
          <w:p w14:paraId="09E6BEFC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A6" w:rsidRPr="00E564A6" w14:paraId="65D3AE03" w14:textId="77777777" w:rsidTr="00E564A6">
        <w:tc>
          <w:tcPr>
            <w:tcW w:w="3099" w:type="dxa"/>
          </w:tcPr>
          <w:p w14:paraId="5E4CEC07" w14:textId="77777777" w:rsidR="00E564A6" w:rsidRPr="00E564A6" w:rsidRDefault="00E564A6" w:rsidP="00E564A6">
            <w:pPr>
              <w:shd w:val="clear" w:color="auto" w:fill="F8F7E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В детском саду работают квалифицированные и компетентные педагоги и специалисты.</w:t>
            </w:r>
          </w:p>
        </w:tc>
        <w:tc>
          <w:tcPr>
            <w:tcW w:w="862" w:type="dxa"/>
          </w:tcPr>
          <w:p w14:paraId="4807BD0E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53" w:type="dxa"/>
          </w:tcPr>
          <w:p w14:paraId="6BECAD3B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1BEA6E4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</w:tcPr>
          <w:p w14:paraId="3A157FC6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A6" w:rsidRPr="00E564A6" w14:paraId="4533D1F3" w14:textId="77777777" w:rsidTr="00E564A6">
        <w:tc>
          <w:tcPr>
            <w:tcW w:w="3099" w:type="dxa"/>
          </w:tcPr>
          <w:p w14:paraId="04C79630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 xml:space="preserve">5 Уверены ли Вы в уходе и хорошем отношении к вашему ребенку со стороны персонала. </w:t>
            </w:r>
          </w:p>
        </w:tc>
        <w:tc>
          <w:tcPr>
            <w:tcW w:w="862" w:type="dxa"/>
          </w:tcPr>
          <w:p w14:paraId="77D974E5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53" w:type="dxa"/>
          </w:tcPr>
          <w:p w14:paraId="6C665DA4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E233E83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</w:tcPr>
          <w:p w14:paraId="1921EAA7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A6" w:rsidRPr="00E564A6" w14:paraId="1A8DE4CF" w14:textId="77777777" w:rsidTr="00E564A6">
        <w:tc>
          <w:tcPr>
            <w:tcW w:w="3099" w:type="dxa"/>
          </w:tcPr>
          <w:p w14:paraId="700A237A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>6 Устраивает ли Вас содержание, режим и другие условия предоставления образовательных, оздоровительных, консультативных и других услуг.</w:t>
            </w:r>
          </w:p>
        </w:tc>
        <w:tc>
          <w:tcPr>
            <w:tcW w:w="862" w:type="dxa"/>
          </w:tcPr>
          <w:p w14:paraId="4FFFF51B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753" w:type="dxa"/>
          </w:tcPr>
          <w:p w14:paraId="296AFB54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8389C49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3100" w:type="dxa"/>
            <w:gridSpan w:val="2"/>
          </w:tcPr>
          <w:p w14:paraId="7ED05D07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A6" w:rsidRPr="00E564A6" w14:paraId="096F70C6" w14:textId="77777777" w:rsidTr="00E564A6">
        <w:tc>
          <w:tcPr>
            <w:tcW w:w="3099" w:type="dxa"/>
          </w:tcPr>
          <w:p w14:paraId="508F9810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>Средний результат по ДОУ</w:t>
            </w:r>
          </w:p>
        </w:tc>
        <w:tc>
          <w:tcPr>
            <w:tcW w:w="862" w:type="dxa"/>
          </w:tcPr>
          <w:p w14:paraId="2FC986DD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  <w:p w14:paraId="61479916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8C1CD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3ABFA306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  <w:p w14:paraId="64DDF6F1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76C9E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EC6E8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14:paraId="0951A680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  <w:p w14:paraId="1C6D256A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10DBB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87795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23D04EE5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461DA5" w14:textId="77777777" w:rsidR="00E564A6" w:rsidRPr="00E564A6" w:rsidRDefault="00E564A6" w:rsidP="00E564A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EC01E3" w14:textId="77777777" w:rsidR="00E564A6" w:rsidRPr="00E564A6" w:rsidRDefault="00E564A6" w:rsidP="00E564A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4A6">
        <w:rPr>
          <w:rFonts w:ascii="Times New Roman" w:eastAsia="Calibri" w:hAnsi="Times New Roman" w:cs="Times New Roman"/>
          <w:sz w:val="24"/>
          <w:szCs w:val="24"/>
        </w:rPr>
        <w:t>В анкетировании приняли участие 67 человек, что составляет 70% родителей, дети которых посещают ДОУ.</w:t>
      </w:r>
    </w:p>
    <w:p w14:paraId="101104C2" w14:textId="77777777" w:rsidR="00E564A6" w:rsidRPr="00E564A6" w:rsidRDefault="00E564A6" w:rsidP="00E564A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4A6">
        <w:rPr>
          <w:rFonts w:ascii="Times New Roman" w:eastAsia="Calibri" w:hAnsi="Times New Roman" w:cs="Times New Roman"/>
          <w:sz w:val="24"/>
          <w:szCs w:val="24"/>
        </w:rPr>
        <w:t>Первые 4 вопроса для родителей были заданы на удовлетворенность ими образовательной деятельностью, и 2 вопроса на удовлетворенность качеством присмотра и ухода:</w:t>
      </w:r>
    </w:p>
    <w:p w14:paraId="77F04F27" w14:textId="77777777" w:rsidR="00E564A6" w:rsidRPr="00E564A6" w:rsidRDefault="00E564A6" w:rsidP="00E564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67924807"/>
      <w:r w:rsidRPr="00E564A6">
        <w:rPr>
          <w:rFonts w:ascii="Times New Roman" w:eastAsia="Calibri" w:hAnsi="Times New Roman" w:cs="Times New Roman"/>
          <w:sz w:val="24"/>
          <w:szCs w:val="24"/>
        </w:rPr>
        <w:t>удовлетворенность родителей образовательной деятельность, присмотром и уходом детей от 1 года до 3 лет составила</w:t>
      </w:r>
      <w:bookmarkEnd w:id="1"/>
      <w:r w:rsidRPr="00E564A6">
        <w:rPr>
          <w:rFonts w:ascii="Times New Roman" w:eastAsia="Calibri" w:hAnsi="Times New Roman" w:cs="Times New Roman"/>
          <w:sz w:val="24"/>
          <w:szCs w:val="24"/>
        </w:rPr>
        <w:t xml:space="preserve">   -   100%;</w:t>
      </w:r>
    </w:p>
    <w:p w14:paraId="591992B6" w14:textId="77777777" w:rsidR="00E564A6" w:rsidRPr="00E564A6" w:rsidRDefault="00E564A6" w:rsidP="00E564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4A6">
        <w:rPr>
          <w:rFonts w:ascii="Times New Roman" w:eastAsia="Calibri" w:hAnsi="Times New Roman" w:cs="Times New Roman"/>
          <w:sz w:val="24"/>
          <w:szCs w:val="24"/>
        </w:rPr>
        <w:t>удовлетворенность родителей образовательной деятельностью детей от 3 лет до 8 лет составила - 96%;</w:t>
      </w:r>
    </w:p>
    <w:p w14:paraId="451E4096" w14:textId="77777777" w:rsidR="00E564A6" w:rsidRPr="00E564A6" w:rsidRDefault="00E564A6" w:rsidP="00E564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4A6">
        <w:rPr>
          <w:rFonts w:ascii="Times New Roman" w:eastAsia="Calibri" w:hAnsi="Times New Roman" w:cs="Times New Roman"/>
          <w:sz w:val="24"/>
          <w:szCs w:val="24"/>
        </w:rPr>
        <w:t>удовлетворенность родителей присмотром и уходом детей от 3 года до 8 лет составила – 98 %.</w:t>
      </w:r>
    </w:p>
    <w:p w14:paraId="34A0869F" w14:textId="77777777" w:rsidR="00E564A6" w:rsidRPr="00E564A6" w:rsidRDefault="00E564A6" w:rsidP="00E564A6">
      <w:pPr>
        <w:spacing w:before="77" w:after="0" w:line="276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+mn-ea" w:hAnsi="Times New Roman" w:cs="Times New Roman"/>
          <w:sz w:val="24"/>
          <w:szCs w:val="24"/>
          <w:lang w:eastAsia="ru-RU"/>
        </w:rPr>
        <w:t>В целом, можно сделать следующие выводы по результатам анализа анкет:</w:t>
      </w:r>
    </w:p>
    <w:p w14:paraId="0D594A39" w14:textId="77777777" w:rsidR="00E564A6" w:rsidRPr="00E564A6" w:rsidRDefault="00E564A6" w:rsidP="00E564A6">
      <w:pPr>
        <w:spacing w:before="77" w:after="0" w:line="276" w:lineRule="auto"/>
        <w:ind w:left="547" w:hanging="547"/>
        <w:jc w:val="both"/>
        <w:textAlignment w:val="baseline"/>
        <w:rPr>
          <w:rFonts w:ascii="Times New Roman" w:eastAsia="+mn-ea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+mn-ea" w:hAnsi="Times New Roman" w:cs="Times New Roman"/>
          <w:sz w:val="24"/>
          <w:szCs w:val="24"/>
          <w:lang w:eastAsia="ru-RU"/>
        </w:rPr>
        <w:lastRenderedPageBreak/>
        <w:t>удовлетворенность родителей составляет 98,5%.</w:t>
      </w:r>
    </w:p>
    <w:p w14:paraId="33B43428" w14:textId="2678046F" w:rsidR="00E564A6" w:rsidRPr="00C8006E" w:rsidRDefault="00E564A6" w:rsidP="00C8006E">
      <w:pPr>
        <w:spacing w:before="77" w:after="0" w:line="276" w:lineRule="auto"/>
        <w:jc w:val="both"/>
        <w:textAlignment w:val="baseline"/>
        <w:rPr>
          <w:rFonts w:ascii="Times New Roman" w:eastAsia="+mn-ea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Calibri" w:hAnsi="Times New Roman" w:cs="Times New Roman"/>
          <w:sz w:val="24"/>
          <w:szCs w:val="24"/>
        </w:rPr>
        <w:t>80% родителей активно включаются в образовательный процесс. Они не только выполняют образовательные задания, но и активно, заинтересованно участвуют в конкурсах, выставках рисунков, видео экскурсиях, 70% родителей отмечают положительное отношение к такому взаимодействию.</w:t>
      </w:r>
    </w:p>
    <w:p w14:paraId="2341A691" w14:textId="77777777" w:rsidR="00E564A6" w:rsidRPr="00E564A6" w:rsidRDefault="00E564A6" w:rsidP="00E564A6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9FDFD2" w14:textId="3C433122" w:rsidR="00E564A6" w:rsidRDefault="00E564A6" w:rsidP="00E564A6">
      <w:pPr>
        <w:tabs>
          <w:tab w:val="left" w:pos="396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64A6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E564A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E564A6">
        <w:rPr>
          <w:rFonts w:ascii="Times New Roman" w:eastAsia="Calibri" w:hAnsi="Times New Roman" w:cs="Times New Roman"/>
          <w:b/>
          <w:sz w:val="24"/>
          <w:szCs w:val="24"/>
        </w:rPr>
        <w:t>адров</w:t>
      </w:r>
      <w:r>
        <w:rPr>
          <w:rFonts w:ascii="Times New Roman" w:eastAsia="Calibri" w:hAnsi="Times New Roman" w:cs="Times New Roman"/>
          <w:b/>
          <w:sz w:val="24"/>
          <w:szCs w:val="24"/>
        </w:rPr>
        <w:t>ый</w:t>
      </w:r>
      <w:r w:rsidRPr="00E564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потенциал</w:t>
      </w:r>
    </w:p>
    <w:p w14:paraId="6EC04462" w14:textId="275EA475" w:rsidR="003236B0" w:rsidRPr="003236B0" w:rsidRDefault="003236B0" w:rsidP="003236B0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6B0">
        <w:rPr>
          <w:rFonts w:ascii="Times New Roman" w:eastAsia="Calibri" w:hAnsi="Times New Roman" w:cs="Times New Roman"/>
          <w:sz w:val="24"/>
          <w:szCs w:val="24"/>
        </w:rPr>
        <w:t>В 2021</w:t>
      </w:r>
      <w:r>
        <w:rPr>
          <w:rFonts w:ascii="Times New Roman" w:eastAsia="Calibri" w:hAnsi="Times New Roman" w:cs="Times New Roman"/>
          <w:sz w:val="24"/>
          <w:szCs w:val="24"/>
        </w:rPr>
        <w:t>-2022 учебном</w:t>
      </w:r>
      <w:r w:rsidRPr="003236B0">
        <w:rPr>
          <w:rFonts w:ascii="Times New Roman" w:eastAsia="Calibri" w:hAnsi="Times New Roman" w:cs="Times New Roman"/>
          <w:sz w:val="24"/>
          <w:szCs w:val="24"/>
        </w:rPr>
        <w:t xml:space="preserve"> году, согласно штатного расписания, в ДОУ работа</w:t>
      </w:r>
      <w:r w:rsidR="00C60557">
        <w:rPr>
          <w:rFonts w:ascii="Times New Roman" w:eastAsia="Calibri" w:hAnsi="Times New Roman" w:cs="Times New Roman"/>
          <w:sz w:val="24"/>
          <w:szCs w:val="24"/>
        </w:rPr>
        <w:t>ли</w:t>
      </w:r>
      <w:r w:rsidRPr="003236B0">
        <w:rPr>
          <w:rFonts w:ascii="Times New Roman" w:eastAsia="Calibri" w:hAnsi="Times New Roman" w:cs="Times New Roman"/>
          <w:sz w:val="24"/>
          <w:szCs w:val="24"/>
        </w:rPr>
        <w:t xml:space="preserve"> - 36 </w:t>
      </w:r>
      <w:r>
        <w:rPr>
          <w:rFonts w:ascii="Times New Roman" w:eastAsia="Calibri" w:hAnsi="Times New Roman" w:cs="Times New Roman"/>
          <w:sz w:val="24"/>
          <w:szCs w:val="24"/>
        </w:rPr>
        <w:t>человек</w:t>
      </w:r>
      <w:r w:rsidRPr="003236B0">
        <w:rPr>
          <w:rFonts w:ascii="Times New Roman" w:eastAsia="Calibri" w:hAnsi="Times New Roman" w:cs="Times New Roman"/>
          <w:sz w:val="24"/>
          <w:szCs w:val="24"/>
        </w:rPr>
        <w:t>, педагогами дошкольное учреждение укомплектовано на 100%.  Педагогический коллектив ДОУ насчитыва</w:t>
      </w:r>
      <w:r w:rsidR="00C60557">
        <w:rPr>
          <w:rFonts w:ascii="Times New Roman" w:eastAsia="Calibri" w:hAnsi="Times New Roman" w:cs="Times New Roman"/>
          <w:sz w:val="24"/>
          <w:szCs w:val="24"/>
        </w:rPr>
        <w:t>л</w:t>
      </w:r>
      <w:r w:rsidRPr="003236B0">
        <w:rPr>
          <w:rFonts w:ascii="Times New Roman" w:eastAsia="Calibri" w:hAnsi="Times New Roman" w:cs="Times New Roman"/>
          <w:sz w:val="24"/>
          <w:szCs w:val="24"/>
        </w:rPr>
        <w:t xml:space="preserve"> 13 специалистов. Соотношение воспитанников, приходящихся на 1 взрослого:</w:t>
      </w:r>
    </w:p>
    <w:p w14:paraId="610C6141" w14:textId="77777777" w:rsidR="003236B0" w:rsidRPr="003236B0" w:rsidRDefault="003236B0" w:rsidP="003236B0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6B0">
        <w:rPr>
          <w:rFonts w:ascii="Times New Roman" w:eastAsia="Calibri" w:hAnsi="Times New Roman" w:cs="Times New Roman"/>
          <w:sz w:val="24"/>
          <w:szCs w:val="24"/>
        </w:rPr>
        <w:t>- воспитанник/педагог – 7/1;</w:t>
      </w:r>
    </w:p>
    <w:p w14:paraId="32FBEBFB" w14:textId="77777777" w:rsidR="003236B0" w:rsidRPr="003236B0" w:rsidRDefault="003236B0" w:rsidP="003236B0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6B0">
        <w:rPr>
          <w:rFonts w:ascii="Times New Roman" w:eastAsia="Calibri" w:hAnsi="Times New Roman" w:cs="Times New Roman"/>
          <w:sz w:val="24"/>
          <w:szCs w:val="24"/>
        </w:rPr>
        <w:t>- воспитанник/все сотрудники – 3/1</w:t>
      </w:r>
    </w:p>
    <w:p w14:paraId="0598CF35" w14:textId="77777777" w:rsidR="003236B0" w:rsidRPr="003236B0" w:rsidRDefault="003236B0" w:rsidP="003236B0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6B0">
        <w:rPr>
          <w:rFonts w:ascii="Times New Roman" w:eastAsia="Calibri" w:hAnsi="Times New Roman" w:cs="Times New Roman"/>
          <w:sz w:val="24"/>
          <w:szCs w:val="24"/>
        </w:rPr>
        <w:t>Курсы повышения квалификации и другие формы обучения педагогов:</w:t>
      </w:r>
    </w:p>
    <w:p w14:paraId="5251E19F" w14:textId="77777777" w:rsidR="003236B0" w:rsidRPr="003236B0" w:rsidRDefault="003236B0" w:rsidP="003236B0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W w:w="9776" w:type="dxa"/>
        <w:tblLook w:val="04A0" w:firstRow="1" w:lastRow="0" w:firstColumn="1" w:lastColumn="0" w:noHBand="0" w:noVBand="1"/>
      </w:tblPr>
      <w:tblGrid>
        <w:gridCol w:w="2289"/>
        <w:gridCol w:w="1878"/>
        <w:gridCol w:w="2891"/>
        <w:gridCol w:w="2718"/>
      </w:tblGrid>
      <w:tr w:rsidR="003236B0" w:rsidRPr="003236B0" w14:paraId="43F31DE5" w14:textId="77777777" w:rsidTr="00BC1FFD">
        <w:tc>
          <w:tcPr>
            <w:tcW w:w="2289" w:type="dxa"/>
          </w:tcPr>
          <w:p w14:paraId="2A496189" w14:textId="77777777" w:rsidR="003236B0" w:rsidRPr="003236B0" w:rsidRDefault="003236B0" w:rsidP="0032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B0">
              <w:rPr>
                <w:rFonts w:ascii="Times New Roman" w:hAnsi="Times New Roman" w:cs="Times New Roman"/>
                <w:sz w:val="24"/>
                <w:szCs w:val="24"/>
              </w:rPr>
              <w:t>17.02.21</w:t>
            </w:r>
          </w:p>
        </w:tc>
        <w:tc>
          <w:tcPr>
            <w:tcW w:w="1878" w:type="dxa"/>
          </w:tcPr>
          <w:p w14:paraId="5C2F9744" w14:textId="77777777" w:rsidR="003236B0" w:rsidRPr="003236B0" w:rsidRDefault="003236B0" w:rsidP="0032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B0">
              <w:rPr>
                <w:rFonts w:ascii="Times New Roman" w:hAnsi="Times New Roman" w:cs="Times New Roman"/>
                <w:sz w:val="24"/>
                <w:szCs w:val="24"/>
              </w:rPr>
              <w:t>Дистанционный семинар-совещание</w:t>
            </w:r>
          </w:p>
        </w:tc>
        <w:tc>
          <w:tcPr>
            <w:tcW w:w="2891" w:type="dxa"/>
          </w:tcPr>
          <w:p w14:paraId="28CAE505" w14:textId="77777777" w:rsidR="003236B0" w:rsidRPr="003236B0" w:rsidRDefault="003236B0" w:rsidP="0032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B0">
              <w:rPr>
                <w:rFonts w:ascii="Times New Roman" w:hAnsi="Times New Roman" w:cs="Times New Roman"/>
                <w:sz w:val="24"/>
                <w:szCs w:val="24"/>
              </w:rPr>
              <w:t>«Профилактика агрессивного поведения детей дошкольного возраста»</w:t>
            </w:r>
          </w:p>
        </w:tc>
        <w:tc>
          <w:tcPr>
            <w:tcW w:w="2718" w:type="dxa"/>
          </w:tcPr>
          <w:p w14:paraId="0AC0B814" w14:textId="77777777" w:rsidR="003236B0" w:rsidRPr="003236B0" w:rsidRDefault="003236B0" w:rsidP="0032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B0">
              <w:rPr>
                <w:rFonts w:ascii="Times New Roman" w:hAnsi="Times New Roman" w:cs="Times New Roman"/>
                <w:sz w:val="24"/>
                <w:szCs w:val="24"/>
              </w:rPr>
              <w:t>4 педагога</w:t>
            </w:r>
          </w:p>
          <w:p w14:paraId="1E6280C7" w14:textId="77777777" w:rsidR="003236B0" w:rsidRPr="003236B0" w:rsidRDefault="003236B0" w:rsidP="00323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6B0" w:rsidRPr="003236B0" w14:paraId="6B3E2DFF" w14:textId="77777777" w:rsidTr="00BC1FFD">
        <w:tc>
          <w:tcPr>
            <w:tcW w:w="2289" w:type="dxa"/>
          </w:tcPr>
          <w:p w14:paraId="60CEBE98" w14:textId="77777777" w:rsidR="003236B0" w:rsidRPr="003236B0" w:rsidRDefault="003236B0" w:rsidP="0032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B0">
              <w:rPr>
                <w:rFonts w:ascii="Times New Roman" w:hAnsi="Times New Roman" w:cs="Times New Roman"/>
                <w:sz w:val="24"/>
                <w:szCs w:val="24"/>
              </w:rPr>
              <w:t>08.04.21</w:t>
            </w:r>
          </w:p>
        </w:tc>
        <w:tc>
          <w:tcPr>
            <w:tcW w:w="1878" w:type="dxa"/>
          </w:tcPr>
          <w:p w14:paraId="7672B657" w14:textId="77777777" w:rsidR="003236B0" w:rsidRPr="003236B0" w:rsidRDefault="003236B0" w:rsidP="0032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B0">
              <w:rPr>
                <w:rFonts w:ascii="Times New Roman" w:hAnsi="Times New Roman" w:cs="Times New Roman"/>
                <w:sz w:val="24"/>
                <w:szCs w:val="24"/>
              </w:rPr>
              <w:t>Дистанционная научно-практическая конференция</w:t>
            </w:r>
          </w:p>
        </w:tc>
        <w:tc>
          <w:tcPr>
            <w:tcW w:w="2891" w:type="dxa"/>
          </w:tcPr>
          <w:p w14:paraId="29CA21BE" w14:textId="77777777" w:rsidR="003236B0" w:rsidRPr="003236B0" w:rsidRDefault="003236B0" w:rsidP="0032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B0">
              <w:rPr>
                <w:rFonts w:ascii="Times New Roman" w:hAnsi="Times New Roman" w:cs="Times New Roman"/>
                <w:sz w:val="24"/>
                <w:szCs w:val="24"/>
              </w:rPr>
              <w:t>«Ранняя помощь детям и их семьям современные аспекты, проблемы пути решения»</w:t>
            </w:r>
          </w:p>
        </w:tc>
        <w:tc>
          <w:tcPr>
            <w:tcW w:w="2718" w:type="dxa"/>
          </w:tcPr>
          <w:p w14:paraId="4A7D2C7F" w14:textId="77777777" w:rsidR="003236B0" w:rsidRPr="003236B0" w:rsidRDefault="003236B0" w:rsidP="0032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B0">
              <w:rPr>
                <w:rFonts w:ascii="Times New Roman" w:hAnsi="Times New Roman" w:cs="Times New Roman"/>
                <w:sz w:val="24"/>
                <w:szCs w:val="24"/>
              </w:rPr>
              <w:t>2 педагога</w:t>
            </w:r>
          </w:p>
          <w:p w14:paraId="3F20E000" w14:textId="77777777" w:rsidR="003236B0" w:rsidRPr="003236B0" w:rsidRDefault="003236B0" w:rsidP="00323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6B0" w:rsidRPr="003236B0" w14:paraId="60B78B31" w14:textId="77777777" w:rsidTr="00BC1FFD">
        <w:tc>
          <w:tcPr>
            <w:tcW w:w="2289" w:type="dxa"/>
          </w:tcPr>
          <w:p w14:paraId="4B779336" w14:textId="77777777" w:rsidR="003236B0" w:rsidRPr="003236B0" w:rsidRDefault="003236B0" w:rsidP="0032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B0">
              <w:rPr>
                <w:rFonts w:ascii="Times New Roman" w:hAnsi="Times New Roman" w:cs="Times New Roman"/>
                <w:sz w:val="24"/>
                <w:szCs w:val="24"/>
              </w:rPr>
              <w:t>01.04.21</w:t>
            </w:r>
          </w:p>
        </w:tc>
        <w:tc>
          <w:tcPr>
            <w:tcW w:w="1878" w:type="dxa"/>
          </w:tcPr>
          <w:p w14:paraId="455756F5" w14:textId="77777777" w:rsidR="003236B0" w:rsidRPr="003236B0" w:rsidRDefault="003236B0" w:rsidP="0032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B0">
              <w:rPr>
                <w:rFonts w:ascii="Times New Roman" w:hAnsi="Times New Roman" w:cs="Times New Roman"/>
                <w:sz w:val="24"/>
                <w:szCs w:val="24"/>
              </w:rPr>
              <w:t>Круглый стол дистанционно</w:t>
            </w:r>
          </w:p>
        </w:tc>
        <w:tc>
          <w:tcPr>
            <w:tcW w:w="2891" w:type="dxa"/>
          </w:tcPr>
          <w:p w14:paraId="42AFD4C3" w14:textId="77777777" w:rsidR="003236B0" w:rsidRPr="003236B0" w:rsidRDefault="003236B0" w:rsidP="0032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B0">
              <w:rPr>
                <w:rFonts w:ascii="Times New Roman" w:hAnsi="Times New Roman" w:cs="Times New Roman"/>
                <w:sz w:val="24"/>
                <w:szCs w:val="24"/>
              </w:rPr>
              <w:t>«Комплексное сопровождение организации обучения и воспитания детей с ограниченными возможностями здоровья в Ярославской области»</w:t>
            </w:r>
          </w:p>
          <w:p w14:paraId="6E821BEC" w14:textId="77777777" w:rsidR="003236B0" w:rsidRPr="003236B0" w:rsidRDefault="003236B0" w:rsidP="00323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107619D5" w14:textId="77777777" w:rsidR="003236B0" w:rsidRPr="003236B0" w:rsidRDefault="003236B0" w:rsidP="0032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B0">
              <w:rPr>
                <w:rFonts w:ascii="Times New Roman" w:hAnsi="Times New Roman" w:cs="Times New Roman"/>
                <w:sz w:val="24"/>
                <w:szCs w:val="24"/>
              </w:rPr>
              <w:t>4 педагога</w:t>
            </w:r>
          </w:p>
          <w:p w14:paraId="1DC9C5D7" w14:textId="77777777" w:rsidR="003236B0" w:rsidRPr="003236B0" w:rsidRDefault="003236B0" w:rsidP="0032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B0">
              <w:rPr>
                <w:rFonts w:ascii="Times New Roman" w:hAnsi="Times New Roman" w:cs="Times New Roman"/>
                <w:sz w:val="24"/>
                <w:szCs w:val="24"/>
              </w:rPr>
              <w:t>1 логопед</w:t>
            </w:r>
          </w:p>
        </w:tc>
      </w:tr>
      <w:tr w:rsidR="003236B0" w:rsidRPr="003236B0" w14:paraId="692EA0EA" w14:textId="77777777" w:rsidTr="00BC1FFD">
        <w:tc>
          <w:tcPr>
            <w:tcW w:w="2289" w:type="dxa"/>
          </w:tcPr>
          <w:p w14:paraId="7C63B894" w14:textId="77777777" w:rsidR="003236B0" w:rsidRPr="003236B0" w:rsidRDefault="003236B0" w:rsidP="0032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B0">
              <w:rPr>
                <w:rFonts w:ascii="Times New Roman" w:hAnsi="Times New Roman" w:cs="Times New Roman"/>
                <w:sz w:val="24"/>
                <w:szCs w:val="24"/>
              </w:rPr>
              <w:t>06.04.21</w:t>
            </w:r>
          </w:p>
        </w:tc>
        <w:tc>
          <w:tcPr>
            <w:tcW w:w="1878" w:type="dxa"/>
          </w:tcPr>
          <w:p w14:paraId="18AD078B" w14:textId="77777777" w:rsidR="003236B0" w:rsidRPr="003236B0" w:rsidRDefault="003236B0" w:rsidP="0032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B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891" w:type="dxa"/>
          </w:tcPr>
          <w:p w14:paraId="41072A0D" w14:textId="77777777" w:rsidR="003236B0" w:rsidRPr="003236B0" w:rsidRDefault="003236B0" w:rsidP="0032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B0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раннего возраста: технологии работы»</w:t>
            </w:r>
          </w:p>
        </w:tc>
        <w:tc>
          <w:tcPr>
            <w:tcW w:w="2718" w:type="dxa"/>
          </w:tcPr>
          <w:p w14:paraId="4AE5044C" w14:textId="77777777" w:rsidR="003236B0" w:rsidRPr="003236B0" w:rsidRDefault="003236B0" w:rsidP="0032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B0">
              <w:rPr>
                <w:rFonts w:ascii="Times New Roman" w:hAnsi="Times New Roman" w:cs="Times New Roman"/>
                <w:sz w:val="24"/>
                <w:szCs w:val="24"/>
              </w:rPr>
              <w:t>2 педагога</w:t>
            </w:r>
          </w:p>
          <w:p w14:paraId="4EE2ADB4" w14:textId="77777777" w:rsidR="003236B0" w:rsidRPr="003236B0" w:rsidRDefault="003236B0" w:rsidP="00323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6B0" w:rsidRPr="003236B0" w14:paraId="2F77D410" w14:textId="77777777" w:rsidTr="00BC1FFD">
        <w:tc>
          <w:tcPr>
            <w:tcW w:w="2289" w:type="dxa"/>
          </w:tcPr>
          <w:p w14:paraId="3CE018A2" w14:textId="77777777" w:rsidR="003236B0" w:rsidRPr="003236B0" w:rsidRDefault="003236B0" w:rsidP="0032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B0">
              <w:rPr>
                <w:rFonts w:ascii="Times New Roman" w:hAnsi="Times New Roman" w:cs="Times New Roman"/>
                <w:sz w:val="24"/>
                <w:szCs w:val="24"/>
              </w:rPr>
              <w:t>21.05.21</w:t>
            </w:r>
          </w:p>
        </w:tc>
        <w:tc>
          <w:tcPr>
            <w:tcW w:w="1878" w:type="dxa"/>
          </w:tcPr>
          <w:p w14:paraId="7C1DE0B4" w14:textId="77777777" w:rsidR="003236B0" w:rsidRPr="003236B0" w:rsidRDefault="003236B0" w:rsidP="0032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B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891" w:type="dxa"/>
          </w:tcPr>
          <w:p w14:paraId="21426223" w14:textId="77777777" w:rsidR="003236B0" w:rsidRPr="003236B0" w:rsidRDefault="003236B0" w:rsidP="0032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B0">
              <w:rPr>
                <w:rFonts w:ascii="Times New Roman" w:hAnsi="Times New Roman" w:cs="Times New Roman"/>
                <w:sz w:val="24"/>
                <w:szCs w:val="24"/>
              </w:rPr>
              <w:t>«Адаптация ребенка в детском саду. Методы и приемы адаптации»</w:t>
            </w:r>
          </w:p>
          <w:p w14:paraId="0ABB9F3A" w14:textId="77777777" w:rsidR="003236B0" w:rsidRPr="003236B0" w:rsidRDefault="003236B0" w:rsidP="00323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5AD8249F" w14:textId="77777777" w:rsidR="003236B0" w:rsidRPr="003236B0" w:rsidRDefault="003236B0" w:rsidP="0032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B0">
              <w:rPr>
                <w:rFonts w:ascii="Times New Roman" w:hAnsi="Times New Roman" w:cs="Times New Roman"/>
                <w:sz w:val="24"/>
                <w:szCs w:val="24"/>
              </w:rPr>
              <w:t>2 педагога</w:t>
            </w:r>
          </w:p>
          <w:p w14:paraId="3101DC93" w14:textId="77777777" w:rsidR="003236B0" w:rsidRPr="003236B0" w:rsidRDefault="003236B0" w:rsidP="00323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6B0" w:rsidRPr="003236B0" w14:paraId="72AC9D7E" w14:textId="77777777" w:rsidTr="00BC1FFD">
        <w:tc>
          <w:tcPr>
            <w:tcW w:w="2289" w:type="dxa"/>
          </w:tcPr>
          <w:p w14:paraId="230F296E" w14:textId="77777777" w:rsidR="003236B0" w:rsidRPr="003236B0" w:rsidRDefault="003236B0" w:rsidP="0032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B0">
              <w:rPr>
                <w:rFonts w:ascii="Times New Roman" w:hAnsi="Times New Roman" w:cs="Times New Roman"/>
                <w:sz w:val="24"/>
                <w:szCs w:val="24"/>
              </w:rPr>
              <w:t>29.11 21 по 10.12.21г</w:t>
            </w:r>
          </w:p>
        </w:tc>
        <w:tc>
          <w:tcPr>
            <w:tcW w:w="1878" w:type="dxa"/>
          </w:tcPr>
          <w:p w14:paraId="17B51C9B" w14:textId="77777777" w:rsidR="003236B0" w:rsidRPr="003236B0" w:rsidRDefault="003236B0" w:rsidP="0032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B0">
              <w:rPr>
                <w:rFonts w:ascii="Times New Roman" w:hAnsi="Times New Roman" w:cs="Times New Roman"/>
                <w:sz w:val="24"/>
                <w:szCs w:val="24"/>
              </w:rPr>
              <w:t>ПК ИРО</w:t>
            </w:r>
          </w:p>
          <w:p w14:paraId="1A173044" w14:textId="77777777" w:rsidR="003236B0" w:rsidRPr="003236B0" w:rsidRDefault="003236B0" w:rsidP="0032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B0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Ярославль</w:t>
            </w:r>
          </w:p>
          <w:p w14:paraId="06A35EE6" w14:textId="77777777" w:rsidR="003236B0" w:rsidRPr="003236B0" w:rsidRDefault="003236B0" w:rsidP="0032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B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891" w:type="dxa"/>
          </w:tcPr>
          <w:p w14:paraId="447C47E4" w14:textId="77777777" w:rsidR="003236B0" w:rsidRPr="003236B0" w:rsidRDefault="003236B0" w:rsidP="0032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B0">
              <w:rPr>
                <w:rFonts w:ascii="Times New Roman" w:hAnsi="Times New Roman" w:cs="Times New Roman"/>
                <w:sz w:val="24"/>
                <w:szCs w:val="24"/>
              </w:rPr>
              <w:t>«ФГОС ДО: условия организации познавательно-исследовательской деятельности старшего дошкольного возраста»</w:t>
            </w:r>
          </w:p>
        </w:tc>
        <w:tc>
          <w:tcPr>
            <w:tcW w:w="2718" w:type="dxa"/>
          </w:tcPr>
          <w:p w14:paraId="6EDEC15A" w14:textId="77777777" w:rsidR="003236B0" w:rsidRPr="003236B0" w:rsidRDefault="003236B0" w:rsidP="0032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B0">
              <w:rPr>
                <w:rFonts w:ascii="Times New Roman" w:hAnsi="Times New Roman" w:cs="Times New Roman"/>
                <w:sz w:val="24"/>
                <w:szCs w:val="24"/>
              </w:rPr>
              <w:t>2 педагога</w:t>
            </w:r>
          </w:p>
        </w:tc>
      </w:tr>
    </w:tbl>
    <w:p w14:paraId="6322D818" w14:textId="77777777" w:rsidR="003236B0" w:rsidRPr="003236B0" w:rsidRDefault="003236B0" w:rsidP="003236B0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C8EB28" w14:textId="737E324D" w:rsidR="003236B0" w:rsidRPr="003236B0" w:rsidRDefault="003236B0" w:rsidP="003236B0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6B0">
        <w:rPr>
          <w:rFonts w:ascii="Times New Roman" w:eastAsia="Calibri" w:hAnsi="Times New Roman" w:cs="Times New Roman"/>
          <w:sz w:val="24"/>
          <w:szCs w:val="24"/>
        </w:rPr>
        <w:t xml:space="preserve">В 2021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2022 учебном </w:t>
      </w:r>
      <w:r w:rsidRPr="003236B0">
        <w:rPr>
          <w:rFonts w:ascii="Times New Roman" w:eastAsia="Calibri" w:hAnsi="Times New Roman" w:cs="Times New Roman"/>
          <w:sz w:val="24"/>
          <w:szCs w:val="24"/>
        </w:rPr>
        <w:t>году   педагоги прослушали различные курсы, семинары, вебинары, тренинги по работе с различными категориями воспитанников</w:t>
      </w:r>
    </w:p>
    <w:p w14:paraId="18F24097" w14:textId="125DDC0C" w:rsidR="003236B0" w:rsidRPr="003236B0" w:rsidRDefault="003236B0" w:rsidP="003236B0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6B0">
        <w:rPr>
          <w:rFonts w:ascii="Times New Roman" w:eastAsia="Calibri" w:hAnsi="Times New Roman" w:cs="Times New Roman"/>
          <w:sz w:val="24"/>
          <w:szCs w:val="24"/>
        </w:rPr>
        <w:lastRenderedPageBreak/>
        <w:t>Педагоги постоянно повыша</w:t>
      </w:r>
      <w:r w:rsidR="00C60557">
        <w:rPr>
          <w:rFonts w:ascii="Times New Roman" w:eastAsia="Calibri" w:hAnsi="Times New Roman" w:cs="Times New Roman"/>
          <w:sz w:val="24"/>
          <w:szCs w:val="24"/>
        </w:rPr>
        <w:t>ли</w:t>
      </w:r>
      <w:r w:rsidRPr="003236B0">
        <w:rPr>
          <w:rFonts w:ascii="Times New Roman" w:eastAsia="Calibri" w:hAnsi="Times New Roman" w:cs="Times New Roman"/>
          <w:sz w:val="24"/>
          <w:szCs w:val="24"/>
        </w:rPr>
        <w:t xml:space="preserve"> свой профессиональный уровень, эффективно участв</w:t>
      </w:r>
      <w:r w:rsidR="00C60557">
        <w:rPr>
          <w:rFonts w:ascii="Times New Roman" w:eastAsia="Calibri" w:hAnsi="Times New Roman" w:cs="Times New Roman"/>
          <w:sz w:val="24"/>
          <w:szCs w:val="24"/>
        </w:rPr>
        <w:t>овали</w:t>
      </w:r>
      <w:r w:rsidRPr="003236B0">
        <w:rPr>
          <w:rFonts w:ascii="Times New Roman" w:eastAsia="Calibri" w:hAnsi="Times New Roman" w:cs="Times New Roman"/>
          <w:sz w:val="24"/>
          <w:szCs w:val="24"/>
        </w:rPr>
        <w:t xml:space="preserve"> в работе методических объединений, знаком</w:t>
      </w:r>
      <w:r w:rsidR="00C60557">
        <w:rPr>
          <w:rFonts w:ascii="Times New Roman" w:eastAsia="Calibri" w:hAnsi="Times New Roman" w:cs="Times New Roman"/>
          <w:sz w:val="24"/>
          <w:szCs w:val="24"/>
        </w:rPr>
        <w:t>ились</w:t>
      </w:r>
      <w:r w:rsidRPr="003236B0">
        <w:rPr>
          <w:rFonts w:ascii="Times New Roman" w:eastAsia="Calibri" w:hAnsi="Times New Roman" w:cs="Times New Roman"/>
          <w:sz w:val="24"/>
          <w:szCs w:val="24"/>
        </w:rPr>
        <w:t xml:space="preserve"> с опытом работы своих коллег и </w:t>
      </w:r>
      <w:r w:rsidR="00C60557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 w:rsidRPr="003236B0">
        <w:rPr>
          <w:rFonts w:ascii="Times New Roman" w:eastAsia="Calibri" w:hAnsi="Times New Roman" w:cs="Times New Roman"/>
          <w:sz w:val="24"/>
          <w:szCs w:val="24"/>
        </w:rPr>
        <w:t>других дошкольных учреждений, а также занима</w:t>
      </w:r>
      <w:r w:rsidR="00C60557">
        <w:rPr>
          <w:rFonts w:ascii="Times New Roman" w:eastAsia="Calibri" w:hAnsi="Times New Roman" w:cs="Times New Roman"/>
          <w:sz w:val="24"/>
          <w:szCs w:val="24"/>
        </w:rPr>
        <w:t>лись</w:t>
      </w:r>
      <w:r w:rsidRPr="003236B0">
        <w:rPr>
          <w:rFonts w:ascii="Times New Roman" w:eastAsia="Calibri" w:hAnsi="Times New Roman" w:cs="Times New Roman"/>
          <w:sz w:val="24"/>
          <w:szCs w:val="24"/>
        </w:rPr>
        <w:t xml:space="preserve"> самообразованием.  Все это в комплексе да</w:t>
      </w:r>
      <w:r w:rsidR="00C60557">
        <w:rPr>
          <w:rFonts w:ascii="Times New Roman" w:eastAsia="Calibri" w:hAnsi="Times New Roman" w:cs="Times New Roman"/>
          <w:sz w:val="24"/>
          <w:szCs w:val="24"/>
        </w:rPr>
        <w:t>ло</w:t>
      </w:r>
      <w:r w:rsidRPr="003236B0">
        <w:rPr>
          <w:rFonts w:ascii="Times New Roman" w:eastAsia="Calibri" w:hAnsi="Times New Roman" w:cs="Times New Roman"/>
          <w:sz w:val="24"/>
          <w:szCs w:val="24"/>
        </w:rPr>
        <w:t xml:space="preserve"> хороший результат в организации педагогической деятельности и улучшения качества образования и воспитания дошкольников.</w:t>
      </w:r>
    </w:p>
    <w:p w14:paraId="20A49947" w14:textId="77777777" w:rsidR="003236B0" w:rsidRPr="003236B0" w:rsidRDefault="003236B0" w:rsidP="003236B0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990A03" w14:textId="5505906E" w:rsidR="003236B0" w:rsidRPr="00BC1FFD" w:rsidRDefault="003236B0" w:rsidP="00BC1FFD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C1FFD">
        <w:rPr>
          <w:rFonts w:ascii="Times New Roman" w:eastAsia="Calibri" w:hAnsi="Times New Roman" w:cs="Times New Roman"/>
          <w:bCs/>
          <w:sz w:val="24"/>
          <w:szCs w:val="24"/>
        </w:rPr>
        <w:t>Характеристика кадрового состава по образованию и квалификации</w:t>
      </w:r>
    </w:p>
    <w:tbl>
      <w:tblPr>
        <w:tblStyle w:val="21"/>
        <w:tblW w:w="9781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851"/>
        <w:gridCol w:w="992"/>
        <w:gridCol w:w="851"/>
        <w:gridCol w:w="708"/>
        <w:gridCol w:w="716"/>
        <w:gridCol w:w="844"/>
        <w:gridCol w:w="708"/>
      </w:tblGrid>
      <w:tr w:rsidR="003236B0" w:rsidRPr="003236B0" w14:paraId="72C1284D" w14:textId="77777777" w:rsidTr="00AE3D59">
        <w:trPr>
          <w:trHeight w:val="600"/>
        </w:trPr>
        <w:tc>
          <w:tcPr>
            <w:tcW w:w="2127" w:type="dxa"/>
            <w:vMerge w:val="restart"/>
          </w:tcPr>
          <w:p w14:paraId="3B221166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Педагогическая специальность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50236A5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Всего педагогов.</w:t>
            </w:r>
          </w:p>
          <w:p w14:paraId="60F72172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14:paraId="03CAF386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Образование.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1EBE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Квалификационная категория</w:t>
            </w:r>
          </w:p>
        </w:tc>
      </w:tr>
      <w:tr w:rsidR="003236B0" w:rsidRPr="003236B0" w14:paraId="2D0BD098" w14:textId="77777777" w:rsidTr="00AE3D59">
        <w:trPr>
          <w:trHeight w:val="495"/>
        </w:trPr>
        <w:tc>
          <w:tcPr>
            <w:tcW w:w="2127" w:type="dxa"/>
            <w:vMerge/>
          </w:tcPr>
          <w:p w14:paraId="77340489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19EF1A2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  <w:p w14:paraId="69A8A30C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5840357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proofErr w:type="spellStart"/>
            <w:r w:rsidRPr="003236B0">
              <w:rPr>
                <w:rFonts w:eastAsia="Calibri" w:cs="Times New Roman"/>
                <w:szCs w:val="24"/>
              </w:rPr>
              <w:t>Выс</w:t>
            </w:r>
            <w:proofErr w:type="spellEnd"/>
            <w:r w:rsidRPr="003236B0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0DD60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proofErr w:type="spellStart"/>
            <w:r w:rsidRPr="003236B0">
              <w:rPr>
                <w:rFonts w:eastAsia="Calibri" w:cs="Times New Roman"/>
                <w:szCs w:val="24"/>
              </w:rPr>
              <w:t>Средн</w:t>
            </w:r>
            <w:proofErr w:type="spellEnd"/>
            <w:r w:rsidRPr="003236B0">
              <w:rPr>
                <w:rFonts w:eastAsia="Calibri" w:cs="Times New Roman"/>
                <w:szCs w:val="24"/>
              </w:rPr>
              <w:t>.</w:t>
            </w:r>
          </w:p>
          <w:p w14:paraId="4EB96B44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спец.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4DCCE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proofErr w:type="spellStart"/>
            <w:r w:rsidRPr="003236B0">
              <w:rPr>
                <w:rFonts w:eastAsia="Calibri" w:cs="Times New Roman"/>
                <w:szCs w:val="24"/>
              </w:rPr>
              <w:t>Вт.ч</w:t>
            </w:r>
            <w:proofErr w:type="spellEnd"/>
            <w:r w:rsidRPr="003236B0">
              <w:rPr>
                <w:rFonts w:eastAsia="Calibri" w:cs="Times New Roman"/>
                <w:szCs w:val="24"/>
              </w:rPr>
              <w:t xml:space="preserve">. </w:t>
            </w:r>
            <w:proofErr w:type="spellStart"/>
            <w:r w:rsidRPr="003236B0">
              <w:rPr>
                <w:rFonts w:eastAsia="Calibri" w:cs="Times New Roman"/>
                <w:szCs w:val="24"/>
              </w:rPr>
              <w:t>педаг</w:t>
            </w:r>
            <w:proofErr w:type="spellEnd"/>
            <w:r w:rsidRPr="003236B0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64A7A127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Среднее</w:t>
            </w:r>
          </w:p>
        </w:tc>
        <w:tc>
          <w:tcPr>
            <w:tcW w:w="716" w:type="dxa"/>
            <w:tcBorders>
              <w:top w:val="single" w:sz="4" w:space="0" w:color="auto"/>
              <w:right w:val="single" w:sz="4" w:space="0" w:color="auto"/>
            </w:tcBorders>
          </w:tcPr>
          <w:p w14:paraId="0DDE389A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proofErr w:type="spellStart"/>
            <w:r w:rsidRPr="003236B0">
              <w:rPr>
                <w:rFonts w:eastAsia="Calibri" w:cs="Times New Roman"/>
                <w:szCs w:val="24"/>
              </w:rPr>
              <w:t>Выс</w:t>
            </w:r>
            <w:proofErr w:type="spellEnd"/>
            <w:r w:rsidRPr="003236B0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E20D9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Первая.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01AEE174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Соответствие</w:t>
            </w:r>
          </w:p>
        </w:tc>
      </w:tr>
      <w:tr w:rsidR="003236B0" w:rsidRPr="003236B0" w14:paraId="27C38219" w14:textId="77777777" w:rsidTr="00AE3D59">
        <w:tc>
          <w:tcPr>
            <w:tcW w:w="2127" w:type="dxa"/>
          </w:tcPr>
          <w:p w14:paraId="394E2C91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 xml:space="preserve">воспитатели,      </w:t>
            </w:r>
          </w:p>
          <w:p w14:paraId="07107CE3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14:paraId="1E93CB83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  <w:p w14:paraId="26F3192A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719190D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  <w:p w14:paraId="78E2FBC9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6E235B9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  <w:p w14:paraId="1F33BCAC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ED9CA62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  <w:p w14:paraId="2435D869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0BC0092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  <w:p w14:paraId="076EC55F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14:paraId="3F96894E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  <w:p w14:paraId="0D1E4D3B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14:paraId="5E858661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  <w:p w14:paraId="43812F0C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DF6CA35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  <w:p w14:paraId="0FB82DD8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2</w:t>
            </w:r>
          </w:p>
        </w:tc>
      </w:tr>
      <w:tr w:rsidR="003236B0" w:rsidRPr="003236B0" w14:paraId="740D0D25" w14:textId="77777777" w:rsidTr="00AE3D59">
        <w:tc>
          <w:tcPr>
            <w:tcW w:w="2127" w:type="dxa"/>
          </w:tcPr>
          <w:p w14:paraId="1262CFA1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логопед</w:t>
            </w:r>
          </w:p>
        </w:tc>
        <w:tc>
          <w:tcPr>
            <w:tcW w:w="1984" w:type="dxa"/>
          </w:tcPr>
          <w:p w14:paraId="73C3FF18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11E30FB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49F15D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5BD5101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AD9737F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14:paraId="4330AAB3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14:paraId="3D116D85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0A34EA5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1</w:t>
            </w:r>
          </w:p>
        </w:tc>
      </w:tr>
      <w:tr w:rsidR="003236B0" w:rsidRPr="003236B0" w14:paraId="6A821A9C" w14:textId="77777777" w:rsidTr="00AE3D59">
        <w:tc>
          <w:tcPr>
            <w:tcW w:w="2127" w:type="dxa"/>
          </w:tcPr>
          <w:p w14:paraId="33BE324A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муз руководит</w:t>
            </w:r>
          </w:p>
        </w:tc>
        <w:tc>
          <w:tcPr>
            <w:tcW w:w="1984" w:type="dxa"/>
          </w:tcPr>
          <w:p w14:paraId="229BFF73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5A3ABF4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3088CEE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A133F67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F74546C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14:paraId="3CD78355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14:paraId="32D63463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EA49201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236B0" w:rsidRPr="003236B0" w14:paraId="3A8ABAAA" w14:textId="77777777" w:rsidTr="00AE3D59">
        <w:tc>
          <w:tcPr>
            <w:tcW w:w="2127" w:type="dxa"/>
          </w:tcPr>
          <w:p w14:paraId="1C43C23E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физ. инструктор</w:t>
            </w:r>
          </w:p>
        </w:tc>
        <w:tc>
          <w:tcPr>
            <w:tcW w:w="1984" w:type="dxa"/>
          </w:tcPr>
          <w:p w14:paraId="6E7F89C1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DD4AB06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2B1CD09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A13B388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0DB130B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14:paraId="5F764E08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14:paraId="589C7C38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6565F17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236B0" w:rsidRPr="003236B0" w14:paraId="207E25F6" w14:textId="77777777" w:rsidTr="00AE3D59">
        <w:trPr>
          <w:trHeight w:val="445"/>
        </w:trPr>
        <w:tc>
          <w:tcPr>
            <w:tcW w:w="2127" w:type="dxa"/>
          </w:tcPr>
          <w:p w14:paraId="7727E645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зав ДОУ</w:t>
            </w:r>
          </w:p>
        </w:tc>
        <w:tc>
          <w:tcPr>
            <w:tcW w:w="1984" w:type="dxa"/>
          </w:tcPr>
          <w:p w14:paraId="50B9CF17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34A8019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20F148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6D54BD2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FCAA103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14:paraId="4B8FD551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14:paraId="67F76D8C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A328DFF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-</w:t>
            </w:r>
          </w:p>
        </w:tc>
      </w:tr>
    </w:tbl>
    <w:p w14:paraId="22831C4B" w14:textId="77777777" w:rsidR="003236B0" w:rsidRPr="003236B0" w:rsidRDefault="003236B0" w:rsidP="003236B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E13F7E" w14:textId="77777777" w:rsidR="003236B0" w:rsidRPr="00BC1FFD" w:rsidRDefault="003236B0" w:rsidP="00BC1FFD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C1FFD">
        <w:rPr>
          <w:rFonts w:ascii="Times New Roman" w:eastAsia="Calibri" w:hAnsi="Times New Roman" w:cs="Times New Roman"/>
          <w:bCs/>
          <w:sz w:val="24"/>
          <w:szCs w:val="24"/>
        </w:rPr>
        <w:t>Характеристика кадрового состава по стажу.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190"/>
        <w:gridCol w:w="3191"/>
      </w:tblGrid>
      <w:tr w:rsidR="003236B0" w:rsidRPr="003236B0" w14:paraId="0DCFB14D" w14:textId="77777777" w:rsidTr="00AE3D59">
        <w:tc>
          <w:tcPr>
            <w:tcW w:w="3190" w:type="dxa"/>
          </w:tcPr>
          <w:p w14:paraId="4E4D7ADF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до 5 лет</w:t>
            </w:r>
          </w:p>
        </w:tc>
        <w:tc>
          <w:tcPr>
            <w:tcW w:w="3191" w:type="dxa"/>
          </w:tcPr>
          <w:p w14:paraId="0D6F9C66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1</w:t>
            </w:r>
          </w:p>
        </w:tc>
      </w:tr>
      <w:tr w:rsidR="003236B0" w:rsidRPr="003236B0" w14:paraId="20DE6E22" w14:textId="77777777" w:rsidTr="00AE3D59">
        <w:tc>
          <w:tcPr>
            <w:tcW w:w="3190" w:type="dxa"/>
          </w:tcPr>
          <w:p w14:paraId="73D18BF2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от5 до 10 лет</w:t>
            </w:r>
          </w:p>
        </w:tc>
        <w:tc>
          <w:tcPr>
            <w:tcW w:w="3191" w:type="dxa"/>
          </w:tcPr>
          <w:p w14:paraId="48F2ACDD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-</w:t>
            </w:r>
          </w:p>
        </w:tc>
      </w:tr>
      <w:tr w:rsidR="003236B0" w:rsidRPr="003236B0" w14:paraId="73C57000" w14:textId="77777777" w:rsidTr="00AE3D59">
        <w:tc>
          <w:tcPr>
            <w:tcW w:w="3190" w:type="dxa"/>
          </w:tcPr>
          <w:p w14:paraId="1033CBA5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от 10 до 15 лет</w:t>
            </w:r>
          </w:p>
        </w:tc>
        <w:tc>
          <w:tcPr>
            <w:tcW w:w="3191" w:type="dxa"/>
          </w:tcPr>
          <w:p w14:paraId="2E1842BF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-</w:t>
            </w:r>
          </w:p>
        </w:tc>
      </w:tr>
      <w:tr w:rsidR="003236B0" w:rsidRPr="003236B0" w14:paraId="7E0D32F5" w14:textId="77777777" w:rsidTr="00AE3D59">
        <w:tc>
          <w:tcPr>
            <w:tcW w:w="3190" w:type="dxa"/>
          </w:tcPr>
          <w:p w14:paraId="7866AF4D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От 15 до 20 лет</w:t>
            </w:r>
          </w:p>
        </w:tc>
        <w:tc>
          <w:tcPr>
            <w:tcW w:w="3191" w:type="dxa"/>
          </w:tcPr>
          <w:p w14:paraId="16600E31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3</w:t>
            </w:r>
          </w:p>
        </w:tc>
      </w:tr>
      <w:tr w:rsidR="003236B0" w:rsidRPr="003236B0" w14:paraId="5A530994" w14:textId="77777777" w:rsidTr="00AE3D59">
        <w:tc>
          <w:tcPr>
            <w:tcW w:w="3190" w:type="dxa"/>
          </w:tcPr>
          <w:p w14:paraId="5B68D3F1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свыше 20 лет</w:t>
            </w:r>
          </w:p>
        </w:tc>
        <w:tc>
          <w:tcPr>
            <w:tcW w:w="3191" w:type="dxa"/>
          </w:tcPr>
          <w:p w14:paraId="5F97B6F7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10</w:t>
            </w:r>
          </w:p>
        </w:tc>
      </w:tr>
      <w:tr w:rsidR="003236B0" w:rsidRPr="003236B0" w14:paraId="086ACB5F" w14:textId="77777777" w:rsidTr="00AE3D59">
        <w:tc>
          <w:tcPr>
            <w:tcW w:w="3190" w:type="dxa"/>
          </w:tcPr>
          <w:p w14:paraId="3EA36987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средний возраст педагогического коллектива</w:t>
            </w:r>
          </w:p>
        </w:tc>
        <w:tc>
          <w:tcPr>
            <w:tcW w:w="3191" w:type="dxa"/>
          </w:tcPr>
          <w:p w14:paraId="1E143610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52 года</w:t>
            </w:r>
          </w:p>
        </w:tc>
      </w:tr>
      <w:tr w:rsidR="003236B0" w:rsidRPr="003236B0" w14:paraId="5D569663" w14:textId="77777777" w:rsidTr="00AE3D59">
        <w:tc>
          <w:tcPr>
            <w:tcW w:w="3190" w:type="dxa"/>
          </w:tcPr>
          <w:p w14:paraId="0408C0E6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 xml:space="preserve">средний стаж педагогического   коллектива </w:t>
            </w:r>
          </w:p>
        </w:tc>
        <w:tc>
          <w:tcPr>
            <w:tcW w:w="3191" w:type="dxa"/>
          </w:tcPr>
          <w:p w14:paraId="5EDCF2AC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30 год</w:t>
            </w:r>
          </w:p>
        </w:tc>
      </w:tr>
    </w:tbl>
    <w:p w14:paraId="5DD42F00" w14:textId="77777777" w:rsidR="003236B0" w:rsidRPr="003236B0" w:rsidRDefault="003236B0" w:rsidP="003236B0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01C0771" w14:textId="77777777" w:rsidR="003236B0" w:rsidRPr="003236B0" w:rsidRDefault="003236B0" w:rsidP="003236B0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36B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Характеристика педагогических кадров показала: </w:t>
      </w:r>
    </w:p>
    <w:p w14:paraId="3E5637DE" w14:textId="77777777" w:rsidR="003236B0" w:rsidRPr="003236B0" w:rsidRDefault="003236B0" w:rsidP="005B484E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36B0">
        <w:rPr>
          <w:rFonts w:ascii="Times New Roman" w:eastAsia="Calibri" w:hAnsi="Times New Roman" w:cs="Times New Roman"/>
          <w:bCs/>
          <w:sz w:val="24"/>
          <w:szCs w:val="24"/>
        </w:rPr>
        <w:t>- о необходимости привлечения в ДОУ молодых специалистов;</w:t>
      </w:r>
    </w:p>
    <w:p w14:paraId="0CAA13DF" w14:textId="77777777" w:rsidR="003236B0" w:rsidRPr="003236B0" w:rsidRDefault="003236B0" w:rsidP="005B484E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36B0">
        <w:rPr>
          <w:rFonts w:ascii="Times New Roman" w:eastAsia="Calibri" w:hAnsi="Times New Roman" w:cs="Times New Roman"/>
          <w:bCs/>
          <w:sz w:val="24"/>
          <w:szCs w:val="24"/>
        </w:rPr>
        <w:t>- о необходимости повышения квалификации 2 воспитателям и логопеду ДОУ;</w:t>
      </w:r>
    </w:p>
    <w:p w14:paraId="73C90BC7" w14:textId="77777777" w:rsidR="003236B0" w:rsidRPr="003236B0" w:rsidRDefault="003236B0" w:rsidP="005B484E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36B0">
        <w:rPr>
          <w:rFonts w:ascii="Times New Roman" w:eastAsia="Calibri" w:hAnsi="Times New Roman" w:cs="Times New Roman"/>
          <w:bCs/>
          <w:sz w:val="24"/>
          <w:szCs w:val="24"/>
        </w:rPr>
        <w:t>- в связи с поступлением в 2021 году   ребенка-инвалида, была введена ставка сопровождающего (куратора) для работы с ребенком – инвалидом, необходимо ввести в штатное расписание ДОУ ставку психолога.</w:t>
      </w:r>
    </w:p>
    <w:p w14:paraId="78C0B526" w14:textId="77777777" w:rsidR="003236B0" w:rsidRPr="00E564A6" w:rsidRDefault="003236B0" w:rsidP="005B484E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E188A2" w14:textId="58ED5D6B" w:rsidR="00764C25" w:rsidRDefault="00C8006E" w:rsidP="00C800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06E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C8006E">
        <w:rPr>
          <w:rFonts w:ascii="Times New Roman" w:hAnsi="Times New Roman" w:cs="Times New Roman"/>
          <w:b/>
          <w:bCs/>
          <w:sz w:val="24"/>
          <w:szCs w:val="24"/>
        </w:rPr>
        <w:t>. Финансовые ресурсы и их использование</w:t>
      </w:r>
    </w:p>
    <w:p w14:paraId="6618DFC1" w14:textId="7CB48817" w:rsidR="00C8006E" w:rsidRDefault="00C8006E" w:rsidP="00C80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Бюджетное финансирование за 2021 год – 18619819.60: деятельность по государственному заданию на 2021 год составляла 15 773 822.91; деятельность с целевыми средствами - 1107224.50; приносящая доход деятельность – 1 738 772.19.</w:t>
      </w:r>
    </w:p>
    <w:p w14:paraId="2760492E" w14:textId="77777777" w:rsidR="00C8006E" w:rsidRPr="00821F54" w:rsidRDefault="00C8006E" w:rsidP="00C8006E">
      <w:pPr>
        <w:tabs>
          <w:tab w:val="left" w:pos="334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F54">
        <w:rPr>
          <w:rFonts w:ascii="Times New Roman" w:eastAsia="Calibri" w:hAnsi="Times New Roman" w:cs="Times New Roman"/>
          <w:sz w:val="24"/>
          <w:szCs w:val="24"/>
        </w:rPr>
        <w:t>В 2021году был произведен ремонт пищеблока на сумму 387 906.46 руб.; ремонт системы отопления на сумму 138 818.40 руб.; проведена опрессовка системы отопления на сумму 30 000.00 руб.; установлена дополнительная видеокамера на сумму   49 800.00 руб.; домофон – 37 677.16 руб.; система тревожной сигнализации - 22 500.00 руб. На охрану труда и проведение в помещениях профилактических мероприятий израсходовано -72 531.80 руб. (закупка антисептиков и других средств индивидуальной защиты детей и сотрудников, дезинфицирующих растворов; шкафов для уборки хозяйственного инвентаря и кондиционер для пищеблока).</w:t>
      </w:r>
    </w:p>
    <w:p w14:paraId="33E43132" w14:textId="379080A8" w:rsidR="00C8006E" w:rsidRDefault="00C8006E" w:rsidP="00C800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F54">
        <w:rPr>
          <w:rFonts w:ascii="Times New Roman" w:eastAsia="Calibri" w:hAnsi="Times New Roman" w:cs="Times New Roman"/>
          <w:sz w:val="24"/>
          <w:szCs w:val="24"/>
        </w:rPr>
        <w:t>Остается необходимость косметического ремонта 3 групп: 1 ясельной, средней, старшей; музыкально - спортивного зала.</w:t>
      </w:r>
    </w:p>
    <w:p w14:paraId="3DA47962" w14:textId="7BC3CBD5" w:rsidR="009801A0" w:rsidRPr="00821F54" w:rsidRDefault="009801A0" w:rsidP="00C800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</w:p>
    <w:p w14:paraId="34D5DD1B" w14:textId="77777777" w:rsidR="00C8006E" w:rsidRPr="00C8006E" w:rsidRDefault="00C8006E" w:rsidP="00C800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006E" w:rsidRPr="00C8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16DB5"/>
    <w:multiLevelType w:val="hybridMultilevel"/>
    <w:tmpl w:val="0D106F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B30FD"/>
    <w:multiLevelType w:val="hybridMultilevel"/>
    <w:tmpl w:val="667C236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3D63B15"/>
    <w:multiLevelType w:val="hybridMultilevel"/>
    <w:tmpl w:val="CAD0338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 w15:restartNumberingAfterBreak="0">
    <w:nsid w:val="735D159C"/>
    <w:multiLevelType w:val="hybridMultilevel"/>
    <w:tmpl w:val="70226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49"/>
    <w:rsid w:val="0007128E"/>
    <w:rsid w:val="0007647F"/>
    <w:rsid w:val="000B33C0"/>
    <w:rsid w:val="000E5E75"/>
    <w:rsid w:val="001716ED"/>
    <w:rsid w:val="001A1A08"/>
    <w:rsid w:val="00254265"/>
    <w:rsid w:val="003169CD"/>
    <w:rsid w:val="003236B0"/>
    <w:rsid w:val="00394EAA"/>
    <w:rsid w:val="003E092A"/>
    <w:rsid w:val="003E36C7"/>
    <w:rsid w:val="003F21AF"/>
    <w:rsid w:val="00413730"/>
    <w:rsid w:val="00425349"/>
    <w:rsid w:val="004A5C2B"/>
    <w:rsid w:val="005B484E"/>
    <w:rsid w:val="00600992"/>
    <w:rsid w:val="0062091D"/>
    <w:rsid w:val="00626E89"/>
    <w:rsid w:val="007000D0"/>
    <w:rsid w:val="00764C25"/>
    <w:rsid w:val="00821F54"/>
    <w:rsid w:val="008E7A71"/>
    <w:rsid w:val="0090159B"/>
    <w:rsid w:val="00966D0E"/>
    <w:rsid w:val="009801A0"/>
    <w:rsid w:val="00A516C2"/>
    <w:rsid w:val="00AA72E6"/>
    <w:rsid w:val="00AE3D59"/>
    <w:rsid w:val="00B06A33"/>
    <w:rsid w:val="00B14900"/>
    <w:rsid w:val="00BC1FFD"/>
    <w:rsid w:val="00BE2897"/>
    <w:rsid w:val="00C60557"/>
    <w:rsid w:val="00C8006E"/>
    <w:rsid w:val="00CD77B5"/>
    <w:rsid w:val="00D036AA"/>
    <w:rsid w:val="00D965F5"/>
    <w:rsid w:val="00E564A6"/>
    <w:rsid w:val="00E63F44"/>
    <w:rsid w:val="00EC0589"/>
    <w:rsid w:val="00F014E1"/>
    <w:rsid w:val="00F817C6"/>
    <w:rsid w:val="00FC2FAC"/>
    <w:rsid w:val="00FC30AD"/>
    <w:rsid w:val="00FD6B31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4AAF"/>
  <w15:chartTrackingRefBased/>
  <w15:docId w15:val="{644BE2EC-CB3D-4A73-9B6C-1955A72D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5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90159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uiPriority w:val="59"/>
    <w:rsid w:val="0090159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A5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59"/>
    <w:rsid w:val="0060099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AA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2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6E89"/>
    <w:rPr>
      <w:b/>
      <w:bCs/>
    </w:rPr>
  </w:style>
  <w:style w:type="table" w:customStyle="1" w:styleId="5">
    <w:name w:val="Сетка таблицы5"/>
    <w:basedOn w:val="a1"/>
    <w:next w:val="a3"/>
    <w:uiPriority w:val="59"/>
    <w:rsid w:val="00E56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32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3236B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C6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26DC9-173B-452D-8CEE-5A45E535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6739</Words>
  <Characters>38413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Г.В.</dc:creator>
  <cp:keywords/>
  <dc:description/>
  <cp:lastModifiedBy>Морева Г.В.</cp:lastModifiedBy>
  <cp:revision>35</cp:revision>
  <dcterms:created xsi:type="dcterms:W3CDTF">2022-06-27T07:10:00Z</dcterms:created>
  <dcterms:modified xsi:type="dcterms:W3CDTF">2022-06-30T08:41:00Z</dcterms:modified>
</cp:coreProperties>
</file>