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23B7" w:rsidRPr="00A245EE" w14:paraId="1D4B1006" w14:textId="77777777" w:rsidTr="007723B7">
        <w:trPr>
          <w:trHeight w:val="2684"/>
        </w:trPr>
        <w:tc>
          <w:tcPr>
            <w:tcW w:w="4672" w:type="dxa"/>
          </w:tcPr>
          <w:p w14:paraId="406E13CF" w14:textId="77777777"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 xml:space="preserve">Принято </w:t>
            </w:r>
          </w:p>
          <w:p w14:paraId="72D898ED" w14:textId="4564A07F"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на педагогическом совете</w:t>
            </w:r>
          </w:p>
          <w:p w14:paraId="3E0C0148" w14:textId="77777777"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МДОУ Некоузского детского сада общеразвивающего вида № 2</w:t>
            </w:r>
          </w:p>
          <w:p w14:paraId="3FC6CE37" w14:textId="07028591"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Протокол № 1 от «30» августа 202</w:t>
            </w:r>
            <w:r w:rsidR="00923B33">
              <w:rPr>
                <w:rFonts w:ascii="Times New Roman" w:hAnsi="Times New Roman" w:cs="Times New Roman"/>
                <w:sz w:val="24"/>
                <w:szCs w:val="24"/>
              </w:rPr>
              <w:t>4</w:t>
            </w:r>
            <w:r w:rsidRPr="00A245EE">
              <w:rPr>
                <w:rFonts w:ascii="Times New Roman" w:hAnsi="Times New Roman" w:cs="Times New Roman"/>
                <w:sz w:val="24"/>
                <w:szCs w:val="24"/>
              </w:rPr>
              <w:t xml:space="preserve"> г. </w:t>
            </w:r>
          </w:p>
        </w:tc>
        <w:tc>
          <w:tcPr>
            <w:tcW w:w="4673" w:type="dxa"/>
          </w:tcPr>
          <w:p w14:paraId="04A61E25" w14:textId="77777777"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 xml:space="preserve">Утверждено </w:t>
            </w:r>
          </w:p>
          <w:p w14:paraId="6A2508E5" w14:textId="59FAC6B6"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Приказом заведующего МДОУ Некоузский детским садом общеразвивающего вида № 2</w:t>
            </w:r>
          </w:p>
          <w:p w14:paraId="7970F421" w14:textId="77777777"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______________________ О.А. Квашнина</w:t>
            </w:r>
          </w:p>
          <w:p w14:paraId="48E1E640" w14:textId="2CA39ADD" w:rsidR="007723B7" w:rsidRPr="00A245EE" w:rsidRDefault="007723B7">
            <w:pPr>
              <w:rPr>
                <w:rFonts w:ascii="Times New Roman" w:hAnsi="Times New Roman" w:cs="Times New Roman"/>
                <w:sz w:val="24"/>
                <w:szCs w:val="24"/>
              </w:rPr>
            </w:pPr>
            <w:r w:rsidRPr="00A245EE">
              <w:rPr>
                <w:rFonts w:ascii="Times New Roman" w:hAnsi="Times New Roman" w:cs="Times New Roman"/>
                <w:sz w:val="24"/>
                <w:szCs w:val="24"/>
              </w:rPr>
              <w:t>Приказ №</w:t>
            </w:r>
            <w:r w:rsidR="00923B33">
              <w:rPr>
                <w:rFonts w:ascii="Times New Roman" w:hAnsi="Times New Roman" w:cs="Times New Roman"/>
                <w:sz w:val="24"/>
                <w:szCs w:val="24"/>
              </w:rPr>
              <w:t xml:space="preserve"> 27/1 </w:t>
            </w:r>
            <w:r w:rsidRPr="00A245EE">
              <w:rPr>
                <w:rFonts w:ascii="Times New Roman" w:hAnsi="Times New Roman" w:cs="Times New Roman"/>
                <w:sz w:val="24"/>
                <w:szCs w:val="24"/>
              </w:rPr>
              <w:t xml:space="preserve"> от «30» августа 202</w:t>
            </w:r>
            <w:r w:rsidR="00923B33">
              <w:rPr>
                <w:rFonts w:ascii="Times New Roman" w:hAnsi="Times New Roman" w:cs="Times New Roman"/>
                <w:sz w:val="24"/>
                <w:szCs w:val="24"/>
              </w:rPr>
              <w:t>4</w:t>
            </w:r>
            <w:bookmarkStart w:id="0" w:name="_GoBack"/>
            <w:bookmarkEnd w:id="0"/>
            <w:r w:rsidRPr="00A245EE">
              <w:rPr>
                <w:rFonts w:ascii="Times New Roman" w:hAnsi="Times New Roman" w:cs="Times New Roman"/>
                <w:sz w:val="24"/>
                <w:szCs w:val="24"/>
              </w:rPr>
              <w:t xml:space="preserve"> г.</w:t>
            </w:r>
          </w:p>
        </w:tc>
      </w:tr>
    </w:tbl>
    <w:p w14:paraId="6A0DD9AD" w14:textId="18FEA167" w:rsidR="00B56974" w:rsidRPr="00A245EE" w:rsidRDefault="00B56974">
      <w:pPr>
        <w:rPr>
          <w:rFonts w:ascii="Times New Roman" w:hAnsi="Times New Roman" w:cs="Times New Roman"/>
        </w:rPr>
      </w:pPr>
    </w:p>
    <w:p w14:paraId="7B82A283" w14:textId="5DA18156" w:rsidR="007723B7" w:rsidRPr="00A245EE" w:rsidRDefault="007723B7">
      <w:pPr>
        <w:rPr>
          <w:rFonts w:ascii="Times New Roman" w:hAnsi="Times New Roman" w:cs="Times New Roman"/>
        </w:rPr>
      </w:pPr>
    </w:p>
    <w:p w14:paraId="17EBA2ED" w14:textId="7609DD67" w:rsidR="007723B7" w:rsidRPr="00A245EE" w:rsidRDefault="007723B7">
      <w:pPr>
        <w:rPr>
          <w:rFonts w:ascii="Times New Roman" w:hAnsi="Times New Roman" w:cs="Times New Roman"/>
        </w:rPr>
      </w:pPr>
    </w:p>
    <w:p w14:paraId="737FB685" w14:textId="058A0122" w:rsidR="00A245EE" w:rsidRPr="00A245EE" w:rsidRDefault="00A245EE">
      <w:pPr>
        <w:rPr>
          <w:rFonts w:ascii="Times New Roman" w:hAnsi="Times New Roman" w:cs="Times New Roman"/>
        </w:rPr>
      </w:pPr>
    </w:p>
    <w:p w14:paraId="1A5A2FB9" w14:textId="10E1A272" w:rsidR="00A245EE" w:rsidRPr="00A245EE" w:rsidRDefault="00A245EE" w:rsidP="00A245EE">
      <w:pPr>
        <w:jc w:val="center"/>
        <w:rPr>
          <w:rFonts w:ascii="Times New Roman" w:hAnsi="Times New Roman" w:cs="Times New Roman"/>
          <w:b/>
          <w:bCs/>
          <w:sz w:val="28"/>
          <w:szCs w:val="28"/>
        </w:rPr>
      </w:pPr>
      <w:r w:rsidRPr="00A245EE">
        <w:rPr>
          <w:rFonts w:ascii="Times New Roman" w:hAnsi="Times New Roman" w:cs="Times New Roman"/>
          <w:b/>
          <w:bCs/>
          <w:sz w:val="28"/>
          <w:szCs w:val="28"/>
        </w:rPr>
        <w:t>АДАПТИРОВАННАЯ ОБРАЗОВАТЕЛЬНАЯ ПРОГРАММА</w:t>
      </w:r>
    </w:p>
    <w:p w14:paraId="3B21A49D" w14:textId="2203CCA8" w:rsidR="00A245EE" w:rsidRPr="00A245EE" w:rsidRDefault="00A245EE" w:rsidP="00A245EE">
      <w:pPr>
        <w:jc w:val="center"/>
        <w:rPr>
          <w:rFonts w:ascii="Times New Roman" w:hAnsi="Times New Roman" w:cs="Times New Roman"/>
          <w:b/>
          <w:bCs/>
          <w:sz w:val="28"/>
          <w:szCs w:val="28"/>
        </w:rPr>
      </w:pPr>
      <w:r w:rsidRPr="00A245EE">
        <w:rPr>
          <w:rFonts w:ascii="Times New Roman" w:hAnsi="Times New Roman" w:cs="Times New Roman"/>
          <w:b/>
          <w:bCs/>
          <w:sz w:val="28"/>
          <w:szCs w:val="28"/>
        </w:rPr>
        <w:t>ДОШКОЛЬНОГО ОБРАЗОВАНИЯ</w:t>
      </w:r>
    </w:p>
    <w:p w14:paraId="0735CDCE" w14:textId="77777777" w:rsidR="00A245EE" w:rsidRPr="00A245EE" w:rsidRDefault="00A245EE" w:rsidP="00A245EE">
      <w:pPr>
        <w:spacing w:after="0"/>
        <w:jc w:val="center"/>
        <w:rPr>
          <w:rFonts w:ascii="Times New Roman" w:hAnsi="Times New Roman" w:cs="Times New Roman"/>
          <w:sz w:val="28"/>
          <w:szCs w:val="28"/>
        </w:rPr>
      </w:pPr>
      <w:r w:rsidRPr="00A245EE">
        <w:rPr>
          <w:rFonts w:ascii="Times New Roman" w:hAnsi="Times New Roman" w:cs="Times New Roman"/>
          <w:sz w:val="28"/>
          <w:szCs w:val="28"/>
        </w:rPr>
        <w:t>Муниципального дошкольного образовательного учреждения</w:t>
      </w:r>
    </w:p>
    <w:p w14:paraId="06CF09A0" w14:textId="4F2AB909" w:rsidR="00A245EE" w:rsidRPr="00A245EE" w:rsidRDefault="00A245EE" w:rsidP="00A245EE">
      <w:pPr>
        <w:spacing w:after="0"/>
        <w:jc w:val="center"/>
        <w:rPr>
          <w:rFonts w:ascii="Times New Roman" w:hAnsi="Times New Roman" w:cs="Times New Roman"/>
          <w:sz w:val="28"/>
          <w:szCs w:val="28"/>
        </w:rPr>
      </w:pPr>
      <w:r w:rsidRPr="00A245EE">
        <w:rPr>
          <w:rFonts w:ascii="Times New Roman" w:hAnsi="Times New Roman" w:cs="Times New Roman"/>
          <w:sz w:val="28"/>
          <w:szCs w:val="28"/>
        </w:rPr>
        <w:t>Некоузский детский сад общеразвивающего вида с приоритетным осуществлением социально-личностного развития воспитанников № 2</w:t>
      </w:r>
    </w:p>
    <w:p w14:paraId="4F4B181A" w14:textId="77777777" w:rsidR="00A245EE" w:rsidRPr="00A245EE" w:rsidRDefault="00A245EE" w:rsidP="00A245EE">
      <w:pPr>
        <w:spacing w:after="0"/>
        <w:jc w:val="center"/>
        <w:rPr>
          <w:rFonts w:ascii="Times New Roman" w:hAnsi="Times New Roman" w:cs="Times New Roman"/>
          <w:sz w:val="28"/>
          <w:szCs w:val="28"/>
        </w:rPr>
      </w:pPr>
      <w:r w:rsidRPr="00A245EE">
        <w:rPr>
          <w:rFonts w:ascii="Times New Roman" w:hAnsi="Times New Roman" w:cs="Times New Roman"/>
          <w:sz w:val="28"/>
          <w:szCs w:val="28"/>
        </w:rPr>
        <w:t>(в соответствии с Федеральной образовательной программой</w:t>
      </w:r>
    </w:p>
    <w:p w14:paraId="35096018" w14:textId="4F035E72" w:rsidR="00A245EE" w:rsidRPr="00A245EE" w:rsidRDefault="00A245EE" w:rsidP="00A245EE">
      <w:pPr>
        <w:spacing w:after="0"/>
        <w:jc w:val="center"/>
        <w:rPr>
          <w:rFonts w:ascii="Times New Roman" w:hAnsi="Times New Roman" w:cs="Times New Roman"/>
          <w:sz w:val="28"/>
          <w:szCs w:val="28"/>
        </w:rPr>
      </w:pPr>
      <w:r w:rsidRPr="00A245EE">
        <w:rPr>
          <w:rFonts w:ascii="Times New Roman" w:hAnsi="Times New Roman" w:cs="Times New Roman"/>
          <w:sz w:val="28"/>
          <w:szCs w:val="28"/>
        </w:rPr>
        <w:t xml:space="preserve"> дошкольного образования)</w:t>
      </w:r>
    </w:p>
    <w:p w14:paraId="76E09E73" w14:textId="0EE86B60" w:rsidR="00A245EE" w:rsidRPr="00A245EE" w:rsidRDefault="00A245EE" w:rsidP="00A245EE">
      <w:pPr>
        <w:spacing w:after="0"/>
        <w:rPr>
          <w:rFonts w:ascii="Times New Roman" w:hAnsi="Times New Roman" w:cs="Times New Roman"/>
        </w:rPr>
      </w:pPr>
    </w:p>
    <w:p w14:paraId="056BF1C2" w14:textId="19265594" w:rsidR="00A245EE" w:rsidRPr="00A245EE" w:rsidRDefault="00A245EE" w:rsidP="00A245EE">
      <w:pPr>
        <w:spacing w:after="0"/>
        <w:rPr>
          <w:rFonts w:ascii="Times New Roman" w:hAnsi="Times New Roman" w:cs="Times New Roman"/>
        </w:rPr>
      </w:pPr>
    </w:p>
    <w:p w14:paraId="6EADC7C9" w14:textId="1BD64CA1" w:rsidR="00A245EE" w:rsidRPr="00A245EE" w:rsidRDefault="00A245EE" w:rsidP="00A245EE">
      <w:pPr>
        <w:spacing w:after="0"/>
        <w:rPr>
          <w:rFonts w:ascii="Times New Roman" w:hAnsi="Times New Roman" w:cs="Times New Roman"/>
        </w:rPr>
      </w:pPr>
    </w:p>
    <w:p w14:paraId="07467177" w14:textId="347BA5D1" w:rsidR="00A245EE" w:rsidRPr="00A245EE" w:rsidRDefault="00A245EE" w:rsidP="00A245EE">
      <w:pPr>
        <w:spacing w:after="0"/>
        <w:rPr>
          <w:rFonts w:ascii="Times New Roman" w:hAnsi="Times New Roman" w:cs="Times New Roman"/>
        </w:rPr>
      </w:pPr>
    </w:p>
    <w:p w14:paraId="069516A0" w14:textId="2091A77B" w:rsidR="00A245EE" w:rsidRPr="00A245EE" w:rsidRDefault="00A245EE" w:rsidP="00A245EE">
      <w:pPr>
        <w:spacing w:after="0"/>
        <w:rPr>
          <w:rFonts w:ascii="Times New Roman" w:hAnsi="Times New Roman" w:cs="Times New Roman"/>
        </w:rPr>
      </w:pPr>
    </w:p>
    <w:p w14:paraId="0ED2EBBC" w14:textId="4CAA3ACD" w:rsidR="00A245EE" w:rsidRPr="00A245EE" w:rsidRDefault="00A245EE" w:rsidP="00A245EE">
      <w:pPr>
        <w:spacing w:after="0"/>
        <w:rPr>
          <w:rFonts w:ascii="Times New Roman" w:hAnsi="Times New Roman" w:cs="Times New Roman"/>
        </w:rPr>
      </w:pPr>
    </w:p>
    <w:p w14:paraId="1B0ADE27" w14:textId="77777777" w:rsidR="00A245EE" w:rsidRPr="00A245EE" w:rsidRDefault="00A245EE" w:rsidP="00A245EE">
      <w:pPr>
        <w:spacing w:after="0"/>
        <w:jc w:val="center"/>
        <w:rPr>
          <w:rFonts w:ascii="Times New Roman" w:hAnsi="Times New Roman" w:cs="Times New Roman"/>
          <w:b/>
          <w:bCs/>
          <w:sz w:val="28"/>
          <w:szCs w:val="28"/>
        </w:rPr>
      </w:pPr>
      <w:r w:rsidRPr="00A245EE">
        <w:rPr>
          <w:rFonts w:ascii="Times New Roman" w:hAnsi="Times New Roman" w:cs="Times New Roman"/>
          <w:b/>
          <w:bCs/>
          <w:sz w:val="28"/>
          <w:szCs w:val="28"/>
        </w:rPr>
        <w:t xml:space="preserve">ДЛЯ ОБУЧАЮЩИХСЯ </w:t>
      </w:r>
    </w:p>
    <w:p w14:paraId="399EAA75" w14:textId="18BCB8D1" w:rsidR="00A245EE" w:rsidRPr="00A245EE" w:rsidRDefault="00A245EE" w:rsidP="00A245EE">
      <w:pPr>
        <w:spacing w:after="0"/>
        <w:jc w:val="center"/>
        <w:rPr>
          <w:rFonts w:ascii="Times New Roman" w:hAnsi="Times New Roman" w:cs="Times New Roman"/>
          <w:b/>
          <w:bCs/>
          <w:sz w:val="28"/>
          <w:szCs w:val="28"/>
        </w:rPr>
      </w:pPr>
      <w:r w:rsidRPr="00A245EE">
        <w:rPr>
          <w:rFonts w:ascii="Times New Roman" w:hAnsi="Times New Roman" w:cs="Times New Roman"/>
          <w:b/>
          <w:bCs/>
          <w:sz w:val="28"/>
          <w:szCs w:val="28"/>
        </w:rPr>
        <w:t>С ЗАДЕРЖКОЙ ПСИХИЧЕСКОГО РАЗВИТИЯ</w:t>
      </w:r>
    </w:p>
    <w:p w14:paraId="40FA0B88" w14:textId="29255864" w:rsidR="00A245EE" w:rsidRPr="00A245EE" w:rsidRDefault="00A245EE" w:rsidP="00A245EE">
      <w:pPr>
        <w:spacing w:after="0"/>
        <w:jc w:val="center"/>
        <w:rPr>
          <w:rFonts w:ascii="Times New Roman" w:hAnsi="Times New Roman" w:cs="Times New Roman"/>
          <w:b/>
          <w:bCs/>
          <w:sz w:val="28"/>
          <w:szCs w:val="28"/>
        </w:rPr>
      </w:pPr>
      <w:r w:rsidRPr="00A245EE">
        <w:rPr>
          <w:rFonts w:ascii="Times New Roman" w:hAnsi="Times New Roman" w:cs="Times New Roman"/>
          <w:b/>
          <w:bCs/>
          <w:sz w:val="28"/>
          <w:szCs w:val="28"/>
        </w:rPr>
        <w:t>(ДАЛЕЕ – ЗПР)</w:t>
      </w:r>
    </w:p>
    <w:p w14:paraId="7BCFEFEF" w14:textId="7334A273" w:rsidR="00A245EE" w:rsidRPr="00A245EE" w:rsidRDefault="00A245EE" w:rsidP="00A245EE">
      <w:pPr>
        <w:jc w:val="center"/>
        <w:rPr>
          <w:rFonts w:ascii="Times New Roman" w:hAnsi="Times New Roman" w:cs="Times New Roman"/>
          <w:b/>
          <w:bCs/>
        </w:rPr>
      </w:pPr>
    </w:p>
    <w:p w14:paraId="45491515" w14:textId="1FBA917C" w:rsidR="00A245EE" w:rsidRPr="00A245EE" w:rsidRDefault="00A245EE">
      <w:pPr>
        <w:rPr>
          <w:rFonts w:ascii="Times New Roman" w:hAnsi="Times New Roman" w:cs="Times New Roman"/>
        </w:rPr>
      </w:pPr>
    </w:p>
    <w:p w14:paraId="536C0721" w14:textId="0AF948CD" w:rsidR="00A245EE" w:rsidRPr="00A245EE" w:rsidRDefault="00A245EE">
      <w:pPr>
        <w:rPr>
          <w:rFonts w:ascii="Times New Roman" w:hAnsi="Times New Roman" w:cs="Times New Roman"/>
        </w:rPr>
      </w:pPr>
    </w:p>
    <w:p w14:paraId="186A90A7" w14:textId="4B3C28A4" w:rsidR="00A245EE" w:rsidRPr="00A245EE" w:rsidRDefault="00A245EE">
      <w:pPr>
        <w:rPr>
          <w:rFonts w:ascii="Times New Roman" w:hAnsi="Times New Roman" w:cs="Times New Roman"/>
        </w:rPr>
      </w:pPr>
    </w:p>
    <w:p w14:paraId="5DEFEA7A" w14:textId="58032E6C" w:rsidR="00A245EE" w:rsidRPr="00A245EE" w:rsidRDefault="00A245EE">
      <w:pPr>
        <w:rPr>
          <w:rFonts w:ascii="Times New Roman" w:hAnsi="Times New Roman" w:cs="Times New Roman"/>
        </w:rPr>
      </w:pPr>
    </w:p>
    <w:p w14:paraId="0D18D8DA" w14:textId="0D43E117" w:rsidR="00A245EE" w:rsidRPr="00A245EE" w:rsidRDefault="00A245EE">
      <w:pPr>
        <w:rPr>
          <w:rFonts w:ascii="Times New Roman" w:hAnsi="Times New Roman" w:cs="Times New Roman"/>
        </w:rPr>
      </w:pPr>
    </w:p>
    <w:p w14:paraId="626A5925" w14:textId="24EAC3CC" w:rsidR="00A245EE" w:rsidRPr="00A245EE" w:rsidRDefault="00A245EE">
      <w:pPr>
        <w:rPr>
          <w:rFonts w:ascii="Times New Roman" w:hAnsi="Times New Roman" w:cs="Times New Roman"/>
        </w:rPr>
      </w:pPr>
    </w:p>
    <w:p w14:paraId="5D663D67" w14:textId="364E7F85" w:rsidR="00A245EE" w:rsidRPr="00A245EE" w:rsidRDefault="00A245EE">
      <w:pPr>
        <w:rPr>
          <w:rFonts w:ascii="Times New Roman" w:hAnsi="Times New Roman" w:cs="Times New Roman"/>
        </w:rPr>
      </w:pPr>
    </w:p>
    <w:p w14:paraId="3B227AEE" w14:textId="5D11D7C8" w:rsidR="00A245EE" w:rsidRPr="00A245EE" w:rsidRDefault="00A245EE" w:rsidP="00A245EE">
      <w:pPr>
        <w:jc w:val="center"/>
        <w:rPr>
          <w:rFonts w:ascii="Times New Roman" w:hAnsi="Times New Roman" w:cs="Times New Roman"/>
          <w:sz w:val="24"/>
          <w:szCs w:val="24"/>
        </w:rPr>
      </w:pPr>
      <w:r w:rsidRPr="00A245EE">
        <w:rPr>
          <w:rFonts w:ascii="Times New Roman" w:hAnsi="Times New Roman" w:cs="Times New Roman"/>
          <w:sz w:val="24"/>
          <w:szCs w:val="24"/>
        </w:rPr>
        <w:t>с. Новый Некоуз</w:t>
      </w:r>
    </w:p>
    <w:p w14:paraId="02ACC73A" w14:textId="639DDECF" w:rsidR="00A245EE" w:rsidRDefault="00A245EE" w:rsidP="00A245EE">
      <w:pPr>
        <w:jc w:val="center"/>
        <w:rPr>
          <w:rFonts w:ascii="Times New Roman" w:hAnsi="Times New Roman" w:cs="Times New Roman"/>
          <w:sz w:val="24"/>
          <w:szCs w:val="24"/>
        </w:rPr>
      </w:pPr>
      <w:r w:rsidRPr="00A245EE">
        <w:rPr>
          <w:rFonts w:ascii="Times New Roman" w:hAnsi="Times New Roman" w:cs="Times New Roman"/>
          <w:sz w:val="24"/>
          <w:szCs w:val="24"/>
        </w:rPr>
        <w:t>2023 год</w:t>
      </w:r>
    </w:p>
    <w:p w14:paraId="3A798D22" w14:textId="77777777" w:rsidR="00A245EE" w:rsidRPr="00A245EE" w:rsidRDefault="00A245EE" w:rsidP="00A245EE">
      <w:pPr>
        <w:jc w:val="center"/>
        <w:rPr>
          <w:rFonts w:ascii="Times New Roman" w:hAnsi="Times New Roman" w:cs="Times New Roman"/>
          <w:sz w:val="24"/>
          <w:szCs w:val="24"/>
        </w:rPr>
      </w:pPr>
    </w:p>
    <w:p w14:paraId="5D7CC113" w14:textId="77777777" w:rsidR="00A245EE" w:rsidRPr="00A245EE" w:rsidRDefault="00A245EE" w:rsidP="00A245EE">
      <w:pPr>
        <w:pStyle w:val="1"/>
        <w:numPr>
          <w:ilvl w:val="0"/>
          <w:numId w:val="1"/>
        </w:numPr>
        <w:rPr>
          <w:rFonts w:ascii="Times New Roman" w:hAnsi="Times New Roman" w:cs="Times New Roman"/>
        </w:rPr>
      </w:pPr>
      <w:r w:rsidRPr="00A245EE">
        <w:rPr>
          <w:rFonts w:ascii="Times New Roman" w:hAnsi="Times New Roman" w:cs="Times New Roman"/>
        </w:rPr>
        <w:lastRenderedPageBreak/>
        <w:t>Общие положения.</w:t>
      </w:r>
    </w:p>
    <w:p w14:paraId="46A227B6" w14:textId="77777777" w:rsidR="00A245EE" w:rsidRPr="00A245EE" w:rsidRDefault="00A245EE" w:rsidP="00A245EE">
      <w:pPr>
        <w:rPr>
          <w:rFonts w:ascii="Times New Roman" w:hAnsi="Times New Roman" w:cs="Times New Roman"/>
        </w:rPr>
      </w:pPr>
    </w:p>
    <w:p w14:paraId="55DA40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
    <w:p w14:paraId="30E7FCC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4ED95F8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14:paraId="04333E0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нарушениями слуха (глухих, слабослышащих и позднооглохших, перенесших операцию по кохлеарной имплантации).</w:t>
      </w:r>
    </w:p>
    <w:p w14:paraId="3CDE4C0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нарушениями зрения (слепых, слабовидящих, с амблиопией и косоглазием).</w:t>
      </w:r>
    </w:p>
    <w:p w14:paraId="3718AEE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тяжелыми нарушениями речи (далее - ТНР).</w:t>
      </w:r>
    </w:p>
    <w:p w14:paraId="48FB548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нарушениями опорно-двигательного аппарата (далее - НОДА).</w:t>
      </w:r>
    </w:p>
    <w:p w14:paraId="6CE75D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задержкой психического развития (далее - ЗПР).</w:t>
      </w:r>
    </w:p>
    <w:p w14:paraId="02F1F4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расстройствами аутистического спектра (далее - РАС).</w:t>
      </w:r>
    </w:p>
    <w:p w14:paraId="174993D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умственной отсталостью (интеллектуальными нарушениями) (далее - УО).</w:t>
      </w:r>
    </w:p>
    <w:p w14:paraId="7CB8CB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АОП ДО для обучающихся с тяжелыми множественными нарушениями развития (далее - ТМНР).</w:t>
      </w:r>
    </w:p>
    <w:p w14:paraId="585D90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14:paraId="187340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 своему организационно-управленческому статусу данная Программа, реализующая принципы Стандарта, имеет модульную структуру.</w:t>
      </w:r>
    </w:p>
    <w:p w14:paraId="187EBEF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14:paraId="5170568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5. Структура Программы в соответствии с требованиями Стандарта включает три основных раздела - целевой, содержательный и организационный.</w:t>
      </w:r>
    </w:p>
    <w:p w14:paraId="5DB55D1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11C18E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497C1FD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39DE8A7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Предметная деятельность.</w:t>
      </w:r>
    </w:p>
    <w:p w14:paraId="2971FD4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Игровая (сюжетно-ролевая игра, игра с правилами и другие виды игры).</w:t>
      </w:r>
    </w:p>
    <w:p w14:paraId="150D3ED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Коммуникативная (общение и взаимодействие с педагогическим работником и другими детьми).</w:t>
      </w:r>
    </w:p>
    <w:p w14:paraId="382FA51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6DDB3B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восприятие художественной литературы и фольклора,</w:t>
      </w:r>
    </w:p>
    <w:p w14:paraId="5244EC3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самообслуживание и элементарный бытовой труд (в помещении и на улице),</w:t>
      </w:r>
    </w:p>
    <w:p w14:paraId="3927E2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конструирование из разного материала, включая конструкторы, модули, бумагу, природный и иной материал,</w:t>
      </w:r>
    </w:p>
    <w:p w14:paraId="4A1C1E5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изобразительная (рисование, лепка, аппликация),</w:t>
      </w:r>
    </w:p>
    <w:p w14:paraId="33C54C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330BCA4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двигательная (овладение основными движениями) формы активности ребенка.</w:t>
      </w:r>
    </w:p>
    <w:p w14:paraId="665C167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75D73CD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коррекционно-развивающей работы:</w:t>
      </w:r>
    </w:p>
    <w:p w14:paraId="5D4685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756A7E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Обеспечивает достижение максимальной реализации реабилитационного потенциала.</w:t>
      </w:r>
    </w:p>
    <w:p w14:paraId="117AC1E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2D6EAF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0A4B40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03EFCEC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21DC703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20CA22E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05AAF7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14:paraId="0AED75CE" w14:textId="77777777" w:rsidR="00A245EE" w:rsidRPr="00A245EE" w:rsidRDefault="00A245EE" w:rsidP="00A245EE">
      <w:pPr>
        <w:pStyle w:val="1"/>
        <w:rPr>
          <w:rFonts w:ascii="Times New Roman" w:hAnsi="Times New Roman" w:cs="Times New Roman"/>
        </w:rPr>
      </w:pPr>
    </w:p>
    <w:p w14:paraId="52CD2944" w14:textId="77777777" w:rsidR="00A245EE" w:rsidRPr="00A245EE" w:rsidRDefault="00A245EE" w:rsidP="00A245EE">
      <w:pPr>
        <w:pStyle w:val="1"/>
        <w:rPr>
          <w:rFonts w:ascii="Times New Roman" w:hAnsi="Times New Roman" w:cs="Times New Roman"/>
        </w:rPr>
      </w:pPr>
      <w:r w:rsidRPr="00A245EE">
        <w:rPr>
          <w:rFonts w:ascii="Times New Roman" w:hAnsi="Times New Roman" w:cs="Times New Roman"/>
        </w:rPr>
        <w:t>II. Целевой раздел Программы.</w:t>
      </w:r>
    </w:p>
    <w:p w14:paraId="23B4EFD8" w14:textId="77777777" w:rsidR="00A245EE" w:rsidRPr="00A245EE" w:rsidRDefault="00A245EE" w:rsidP="00A245EE">
      <w:pPr>
        <w:jc w:val="both"/>
        <w:rPr>
          <w:rFonts w:ascii="Times New Roman" w:hAnsi="Times New Roman" w:cs="Times New Roman"/>
        </w:rPr>
      </w:pPr>
    </w:p>
    <w:p w14:paraId="6F61F8A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Пояснительная записка.</w:t>
      </w:r>
    </w:p>
    <w:p w14:paraId="1C8CE79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49CC2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CD309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2.2. Задачи Программы:</w:t>
      </w:r>
    </w:p>
    <w:p w14:paraId="7721423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содержания АОП ДО;</w:t>
      </w:r>
    </w:p>
    <w:p w14:paraId="51F5ADB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психофизического развития обучающихся с ОВЗ;</w:t>
      </w:r>
    </w:p>
    <w:p w14:paraId="591623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охрана и укрепление физического и психического здоровья обучающихся с ОВЗ, в том числе их эмоционального благополучия;</w:t>
      </w:r>
    </w:p>
    <w:p w14:paraId="4168D6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E017FB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A8CB45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2F058C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98ADA4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социокультурной среды, соответствующей психофизическим и индивидуальным особенностям развития обучающихся с ОВЗ;</w:t>
      </w:r>
    </w:p>
    <w:p w14:paraId="4EE5C08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5F1794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26A982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2.3. В соответствии со Стандартом Программа построена на следующих принципах:</w:t>
      </w:r>
    </w:p>
    <w:p w14:paraId="500E3C3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Поддержка разнообразия детства.</w:t>
      </w:r>
    </w:p>
    <w:p w14:paraId="4D29D5D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Сохранение уникальности и самоценности детства как важного этапа в общем развитии человека.</w:t>
      </w:r>
    </w:p>
    <w:p w14:paraId="58FD5F3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Позитивная социализация ребенка.</w:t>
      </w:r>
    </w:p>
    <w:p w14:paraId="0B3B81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4E7AD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6FD250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Сотрудничество Организации с семьей.</w:t>
      </w:r>
    </w:p>
    <w:p w14:paraId="7881423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1D65AA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2.3.1. Специфические принципы и подходы к формированию АОП ДО для обучающихся с ЗПР:</w:t>
      </w:r>
    </w:p>
    <w:p w14:paraId="6760795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7B1B825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96493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282641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6F466CB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7BC5A8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68E5135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3723113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575888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w:t>
      </w:r>
      <w:r w:rsidRPr="00A245EE">
        <w:rPr>
          <w:rFonts w:ascii="Times New Roman" w:hAnsi="Times New Roman" w:cs="Times New Roman"/>
        </w:rPr>
        <w:lastRenderedPageBreak/>
        <w:t>ближайшего развития, что способствует развитию, расширению как явных, так и скрытых возможностей дошкольника.</w:t>
      </w:r>
    </w:p>
    <w:p w14:paraId="7A8428A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3B18CA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 Планируемые результаты.</w:t>
      </w:r>
    </w:p>
    <w:p w14:paraId="4120CB9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23007D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7A8EF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 Целевые ориентиры реализации Программы для обучающихся с ЗПР.</w:t>
      </w:r>
    </w:p>
    <w:p w14:paraId="16FB2CD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3CF449E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02C3672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2.4.1.1. Целевые ориентиры освоения Программы детьми второго года жизни, отстающими в психомоторном и речевом развитии.</w:t>
      </w:r>
    </w:p>
    <w:p w14:paraId="1D5812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14:paraId="56C7338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33112D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350A237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61007C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осваивает многие действия с предметами: поворачивает ручку двери, нажимает на кнопку звонка, на выключатель, листает страницы книги;</w:t>
      </w:r>
    </w:p>
    <w:p w14:paraId="6AC390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осваивает предметно-игровые действия - по подражанию сооружает из кубиков постройку из 2-3 элементов, катает машинку, кормит куклу;</w:t>
      </w:r>
    </w:p>
    <w:p w14:paraId="6B9E1E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включается в процесс одевания, пытается натянуть шапку, штаны;</w:t>
      </w:r>
    </w:p>
    <w:p w14:paraId="2BF80C7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66024D8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01640A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75F008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Второй вариант означает наличие недостатков в развитии и предполагает их дальнейшую профессиональную коррекцию:</w:t>
      </w:r>
    </w:p>
    <w:p w14:paraId="1487E1F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3BF42E6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14:paraId="21A3DF7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26C0696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3E97EBA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65386D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40BCE1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пьет из чашки, ест самостоятельно (руками).</w:t>
      </w:r>
    </w:p>
    <w:p w14:paraId="291AE1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2.4.1.2. Целевые ориентиры освоения Программы детьми третьего года жизни, отстающими в психомоторном и речевом развитии.</w:t>
      </w:r>
    </w:p>
    <w:p w14:paraId="074884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 трем годам в условиях целенаправленной коррекции ребенок может приблизиться к следующим целевым ориентирам:</w:t>
      </w:r>
    </w:p>
    <w:p w14:paraId="040CF62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004D1F7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29BD39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5B6132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3AD438A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7A8E0F5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36F08B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Второй вариант:</w:t>
      </w:r>
    </w:p>
    <w:p w14:paraId="4533CF0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6F9AC6B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1FC54B2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6EE091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84DCF6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1C19C4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интерес к окружающим предметам и явлениям снижен, требуется стимуляция со стороны педагогического работника;</w:t>
      </w:r>
    </w:p>
    <w:p w14:paraId="2389FF4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0012F33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методом проб и ошибок пытается найти решение наглядно-практической задачи, но затрудняется действовать по зрительному соотнесению;</w:t>
      </w:r>
    </w:p>
    <w:p w14:paraId="7209C6E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C201C5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14:paraId="76EBA19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2.4.1.3. Целевые ориентиры освоения Программы детьми дошкольного возраста с ЗПР к 5 годам:</w:t>
      </w:r>
    </w:p>
    <w:p w14:paraId="48A357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3D6A539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331699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05052FE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330BFC4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6DD9E23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5AC8618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5453249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14AF311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w:t>
      </w:r>
      <w:r w:rsidRPr="00A245EE">
        <w:rPr>
          <w:rFonts w:ascii="Times New Roman" w:hAnsi="Times New Roman" w:cs="Times New Roman"/>
        </w:rPr>
        <w:lastRenderedPageBreak/>
        <w:t>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1FFBD5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2.4.1.4. Целевые ориентиры на этапе завершения освоения Программы детьми с ЗПР к 7-8 годам.</w:t>
      </w:r>
    </w:p>
    <w:p w14:paraId="1B485F3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4278C7D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2E96A82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64BD59A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4. Художественно-эстетическое развитие:</w:t>
      </w:r>
    </w:p>
    <w:p w14:paraId="4F2516B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 музыкальное развитие:</w:t>
      </w:r>
    </w:p>
    <w:p w14:paraId="5CE5230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5D7E88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5A5613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проявляет творческую активность и способность к созданию новых образов в художественно-эстетической деятельности.</w:t>
      </w:r>
    </w:p>
    <w:p w14:paraId="3342872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 художественное развитие:</w:t>
      </w:r>
    </w:p>
    <w:p w14:paraId="1A488B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14:paraId="6C28627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64560F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54A42C5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39463D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1.4.1.5.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56B727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4B7417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2.4.1.6.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w:t>
      </w:r>
      <w:r w:rsidRPr="00A245EE">
        <w:rPr>
          <w:rFonts w:ascii="Times New Roman" w:hAnsi="Times New Roman" w:cs="Times New Roman"/>
        </w:rPr>
        <w:lastRenderedPageBreak/>
        <w:t>деятельности, организационного и продуктивного компонента деятельности, коммуникации и обучаемости.</w:t>
      </w:r>
    </w:p>
    <w:p w14:paraId="3FC777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2.4.1.7.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6248179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02BE0E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504FFC8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2797C41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044AE9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48FF993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10A62BC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51E92A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791EFA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347E633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6FB0075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4F17A6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5961E2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1B34CC8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5396C489" w14:textId="77777777" w:rsidR="00A245EE" w:rsidRPr="00A245EE" w:rsidRDefault="00A245EE" w:rsidP="00A245EE">
      <w:pPr>
        <w:jc w:val="center"/>
        <w:rPr>
          <w:rFonts w:ascii="Times New Roman" w:hAnsi="Times New Roman" w:cs="Times New Roman"/>
          <w:b/>
        </w:rPr>
      </w:pPr>
    </w:p>
    <w:p w14:paraId="59FE9AC7" w14:textId="77777777" w:rsidR="00A245EE" w:rsidRPr="00A245EE" w:rsidRDefault="00A245EE" w:rsidP="00A245EE">
      <w:pPr>
        <w:jc w:val="center"/>
        <w:rPr>
          <w:rFonts w:ascii="Times New Roman" w:hAnsi="Times New Roman" w:cs="Times New Roman"/>
          <w:b/>
        </w:rPr>
      </w:pPr>
      <w:r w:rsidRPr="00A245EE">
        <w:rPr>
          <w:rFonts w:ascii="Times New Roman" w:hAnsi="Times New Roman" w:cs="Times New Roman"/>
          <w:b/>
          <w:lang w:val="en-US"/>
        </w:rPr>
        <w:t>III</w:t>
      </w:r>
      <w:r w:rsidRPr="00A245EE">
        <w:rPr>
          <w:rFonts w:ascii="Times New Roman" w:hAnsi="Times New Roman" w:cs="Times New Roman"/>
          <w:b/>
        </w:rPr>
        <w:t xml:space="preserve"> Содержательный раздел Программы</w:t>
      </w:r>
    </w:p>
    <w:p w14:paraId="1784AA6C" w14:textId="77777777" w:rsidR="00A245EE" w:rsidRPr="00A245EE" w:rsidRDefault="00A245EE" w:rsidP="00A245EE">
      <w:pPr>
        <w:rPr>
          <w:rFonts w:ascii="Times New Roman" w:hAnsi="Times New Roman" w:cs="Times New Roman"/>
        </w:rPr>
      </w:pPr>
    </w:p>
    <w:p w14:paraId="578ABA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002DA5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723843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73830EF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05E23D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Любые формы, способы, методы и средства реализации Программы должны осуществляться с учетом базовых принципов Стандарта.</w:t>
      </w:r>
    </w:p>
    <w:p w14:paraId="5361FA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3.1. Образовательная деятельность с детьми раннего возраста с задержкой психомоторного и речевого развития:</w:t>
      </w:r>
    </w:p>
    <w:p w14:paraId="70C1205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3C02FF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5A1767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4EF399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Главными принципами коррекционной работы являются:</w:t>
      </w:r>
    </w:p>
    <w:p w14:paraId="7266B6E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6983A6C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7AA187F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21E901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подбор системы упражнений, которые соответствуют не только уровню актуального развития ребенка, но и "зоне его ближайшего развития";</w:t>
      </w:r>
    </w:p>
    <w:p w14:paraId="02DCAA5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667FF8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взаимодействие с семьей. Проведение занятий с учетом эмоциональных привязанностей ребенка;</w:t>
      </w:r>
    </w:p>
    <w:p w14:paraId="567FE7E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Особенности проведения коррекционной работы:</w:t>
      </w:r>
    </w:p>
    <w:p w14:paraId="03EFE87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25B651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обратная связь с семьей с целью получения полной информации о развитии ребенка и консультирования семьи;</w:t>
      </w:r>
    </w:p>
    <w:p w14:paraId="5E5643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использование игровой мотивации и игровых методов;</w:t>
      </w:r>
    </w:p>
    <w:p w14:paraId="2E6D6E7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интегративный характер игр-занятий, что дает возможность решения нескольких разноплановых задач в рамках одной ситуации;</w:t>
      </w:r>
    </w:p>
    <w:p w14:paraId="373402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615F53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10B51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продолжительность коррекционных мероприятий устанавливается в зависимости от степени сложности материала и от состояния обучающихся;</w:t>
      </w:r>
    </w:p>
    <w:p w14:paraId="4A33C2D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3EC59A6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вовлечение родителей (законных представителей) в коррекционно-развивающий процесс.</w:t>
      </w:r>
    </w:p>
    <w:p w14:paraId="3DC0358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Обучение родителей (законных представителей) методам и приемам развивающей работы с ребенком.</w:t>
      </w:r>
    </w:p>
    <w:p w14:paraId="11D288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54C6F99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3.2. Образовательная деятельность с детьми второго года жизни во взаимосвязи с коррекцией недостатков в развитии:</w:t>
      </w:r>
    </w:p>
    <w:p w14:paraId="70629F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1292A1A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1E5161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w:t>
      </w:r>
      <w:r w:rsidRPr="00A245EE">
        <w:rPr>
          <w:rFonts w:ascii="Times New Roman" w:hAnsi="Times New Roman" w:cs="Times New Roman"/>
        </w:rPr>
        <w:lastRenderedPageBreak/>
        <w:t>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330555E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6EBDC7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018FDD8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07322A0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3.2.3. Речевое развитие. В области речевого развития основными задачами образовательной деятельности являются:</w:t>
      </w:r>
    </w:p>
    <w:p w14:paraId="2A8352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понимания обращенной речи;</w:t>
      </w:r>
    </w:p>
    <w:p w14:paraId="0AF7EC7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экспрессивной речи в повседневном общении с окружающими;</w:t>
      </w:r>
    </w:p>
    <w:p w14:paraId="643810D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55EB351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3B60132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w:t>
      </w:r>
      <w:r w:rsidRPr="00A245EE">
        <w:rPr>
          <w:rFonts w:ascii="Times New Roman" w:hAnsi="Times New Roman" w:cs="Times New Roman"/>
        </w:rPr>
        <w:lastRenderedPageBreak/>
        <w:t>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14:paraId="6FCAFB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591F833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14:paraId="28FAB34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 Образовательная деятельность с детьми третьего года жизни во взаимосвязи с коррекцией недостатков в развитии:</w:t>
      </w:r>
    </w:p>
    <w:p w14:paraId="34BC3E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34B3A5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имитационных способностей, подражания;</w:t>
      </w:r>
    </w:p>
    <w:p w14:paraId="6AE8B6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эмоционального и ситуативно-делового общения с педагогическим работником;</w:t>
      </w:r>
    </w:p>
    <w:p w14:paraId="7CAED4C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общения и сотрудничества ребенка с другими детьми;</w:t>
      </w:r>
    </w:p>
    <w:p w14:paraId="5A257C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совместной с педагогическим работником предметно-практической и игровой деятельности,</w:t>
      </w:r>
    </w:p>
    <w:p w14:paraId="6B1DB3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культурно-гигиенических навыков и самообслуживания;</w:t>
      </w:r>
    </w:p>
    <w:p w14:paraId="6D7F951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понимания речи и стимуляция активной речи ребенка.</w:t>
      </w:r>
    </w:p>
    <w:p w14:paraId="5287D9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40C2AD2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0778AC4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14:paraId="3B74BDE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14:paraId="08A56E8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4D8D17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Формировать у обучающихся образ собственного "Я", учить узнавать себя в зеркале, на фотографиях.</w:t>
      </w:r>
    </w:p>
    <w:p w14:paraId="38D7754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3CBC1D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17B1B03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16C2FE3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519E2B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ориентировочно-исследовательской активности и познавательных способностей;</w:t>
      </w:r>
    </w:p>
    <w:p w14:paraId="3C00C3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сенсорно-перцептивной деятельности и всех видов восприятия, формирование представлений о цвете, форме, величине;</w:t>
      </w:r>
    </w:p>
    <w:p w14:paraId="044F8D6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ознакомление с окружающим миром: с предметами быта, обихода, с явлениями природы (дождь, снег, ветер, жара), с ближайшим окружением ребенка;</w:t>
      </w:r>
    </w:p>
    <w:p w14:paraId="7AF0546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70E2BEC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14:paraId="45BE67C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349F5A9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умение выделять и узнавать предметы, а к 2-м годам - их изображения;</w:t>
      </w:r>
    </w:p>
    <w:p w14:paraId="60640A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зрительное сосредоточение;</w:t>
      </w:r>
    </w:p>
    <w:p w14:paraId="78F01BA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интерес к окружающим предметам и явлениям;</w:t>
      </w:r>
    </w:p>
    <w:p w14:paraId="2E62011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целостность, константность, предметность и обобщенность восприятия.</w:t>
      </w:r>
    </w:p>
    <w:p w14:paraId="00D1331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14:paraId="74A0C6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56FA65F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5F261A4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14:paraId="53CB116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понимания обращенной речи;</w:t>
      </w:r>
    </w:p>
    <w:p w14:paraId="306851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экспрессивной речи в повседневном общении с окружающими;</w:t>
      </w:r>
    </w:p>
    <w:p w14:paraId="2CFFD9C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6E51C5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52078B5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067AA4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2A1654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3.3.4. Художественно-эстетическое развитие. Основными задачами образовательной деятельности во взаимосвязи с коррекционной работой являются:</w:t>
      </w:r>
    </w:p>
    <w:p w14:paraId="35B34BC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у обучающихся эстетических чувств в отношении к окружающему миру;</w:t>
      </w:r>
    </w:p>
    <w:p w14:paraId="3A6FA0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изобразительным видам деятельности, развитие интереса к ним;</w:t>
      </w:r>
    </w:p>
    <w:p w14:paraId="676E6FE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музыкальной культуре;</w:t>
      </w:r>
    </w:p>
    <w:p w14:paraId="12C8AD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эмоциональной сферы и поведения;</w:t>
      </w:r>
    </w:p>
    <w:p w14:paraId="37C2DE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творческих способностей в процессе приобщения к театрализованной деятельности.</w:t>
      </w:r>
    </w:p>
    <w:p w14:paraId="49D1B3C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Ставятся следующие задачи:</w:t>
      </w:r>
    </w:p>
    <w:p w14:paraId="0CEB57F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3B9AD48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w:t>
      </w:r>
      <w:r w:rsidRPr="00A245EE">
        <w:rPr>
          <w:rFonts w:ascii="Times New Roman" w:hAnsi="Times New Roman" w:cs="Times New Roman"/>
        </w:rPr>
        <w:lastRenderedPageBreak/>
        <w:t>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3DD74C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078C895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357E0F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401BBDA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03477A6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682E6C0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3.3.5. Физическое развитие. Основными задачами образовательной деятельности во взаимосвязи с коррекционной работой являются:</w:t>
      </w:r>
    </w:p>
    <w:p w14:paraId="57F2F0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укрепление здоровья обучающихся, становление ценностей здорового образа жизни;</w:t>
      </w:r>
    </w:p>
    <w:p w14:paraId="1DEF493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различных видов двигательной активности;</w:t>
      </w:r>
    </w:p>
    <w:p w14:paraId="7FD767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совершенствование психомоторики, общей и мелкой моторики;</w:t>
      </w:r>
    </w:p>
    <w:p w14:paraId="05ADEBB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навыков безопасного поведения.</w:t>
      </w:r>
    </w:p>
    <w:p w14:paraId="7C37A5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7DC446C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6DDB42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0F8CD08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2829C6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65AD500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44E525D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 Содержание образовательной деятельности с детьми дошкольного возраста с ЗПР:</w:t>
      </w:r>
    </w:p>
    <w:p w14:paraId="25E993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 Социально-коммуникативное развитие в соответствии со Стандартом направлено на:</w:t>
      </w:r>
    </w:p>
    <w:p w14:paraId="0CCC93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усвоение норм и ценностей, принятых в обществе, включая моральные и нравственные ценности;</w:t>
      </w:r>
    </w:p>
    <w:p w14:paraId="1F3070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 малой родине и Отечестве, многообразии стран и народов мира;</w:t>
      </w:r>
    </w:p>
    <w:p w14:paraId="2061172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общения и взаимодействия ребенка с другими детьми и педагогическим работником;</w:t>
      </w:r>
    </w:p>
    <w:p w14:paraId="47C180D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6577A95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становление самостоятельности, целенаправленности и саморегуляции собственных действий;</w:t>
      </w:r>
    </w:p>
    <w:p w14:paraId="3AA9540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поддержку инициативы, самостоятельности и ответственности, обучающихся в различных видах деятельности;</w:t>
      </w:r>
    </w:p>
    <w:p w14:paraId="0D08E1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позитивных установок к различным видам труда и творчества;</w:t>
      </w:r>
    </w:p>
    <w:p w14:paraId="28B6AF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безопасного поведения в быту, социуме, природе.</w:t>
      </w:r>
    </w:p>
    <w:p w14:paraId="038879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25B98C7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Социализация, развитие общения, нравственное и патриотическое воспитание. Ребенок в семье и сообществе;</w:t>
      </w:r>
    </w:p>
    <w:p w14:paraId="5A4E097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Самообслуживание, самостоятельность, трудовое воспитание;</w:t>
      </w:r>
    </w:p>
    <w:p w14:paraId="7ECD22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безопасного поведения.</w:t>
      </w:r>
    </w:p>
    <w:p w14:paraId="1EC271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задачи раздела "Социализация, развитие общения, нравственное и патриотическое воспитание. Ребенок в семье и сообществе":</w:t>
      </w:r>
    </w:p>
    <w:p w14:paraId="247C043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44BB89E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69A632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основы нравственной культуры;</w:t>
      </w:r>
    </w:p>
    <w:p w14:paraId="27E901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30FE664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2AA6BF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детьми с ЗПР дошкольного возраста:</w:t>
      </w:r>
    </w:p>
    <w:p w14:paraId="5A09DE2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обеспечивать адаптивную среду образования, способствующую освоению образовательной программы детьми с ЗПР;</w:t>
      </w:r>
    </w:p>
    <w:p w14:paraId="479C9B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и поддерживать положительную самооценку, уверенность ребенка в собственных возможностях и способностях;</w:t>
      </w:r>
    </w:p>
    <w:p w14:paraId="5E0701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мотивационно-потребностный, когнитивно-интеллектуальный, деятельностный компоненты культуры социальных отношений;</w:t>
      </w:r>
    </w:p>
    <w:p w14:paraId="4DDFCFE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1E38CA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Содержание социально-коммуникативного развития направлено на:</w:t>
      </w:r>
    </w:p>
    <w:p w14:paraId="03B6F5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поддержку спонтанной игры обучающихся, ее обогащение, обеспечение игрового времени и пространства;</w:t>
      </w:r>
    </w:p>
    <w:p w14:paraId="1D0061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социального и эмоционального интеллекта, эмоциональной отзывчивости, сопереживания,</w:t>
      </w:r>
    </w:p>
    <w:p w14:paraId="32AB8B9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общения и адекватного взаимодействия ребенка с педагогическим работником и другими детьми;</w:t>
      </w:r>
    </w:p>
    <w:p w14:paraId="7A179F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774695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14:paraId="69E325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A358C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0352E46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3.4.1.1. Вторая младшая группа (от 3 до 4 лет):</w:t>
      </w:r>
    </w:p>
    <w:p w14:paraId="1E0FD7E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60DB302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53D4557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13DE85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3.4.1.2. Средняя группа (от 4 до 5 лет):</w:t>
      </w:r>
    </w:p>
    <w:p w14:paraId="5ABEDFD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679DE5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2F7DAB5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w:t>
      </w:r>
      <w:r w:rsidRPr="00A245EE">
        <w:rPr>
          <w:rFonts w:ascii="Times New Roman" w:hAnsi="Times New Roman" w:cs="Times New Roman"/>
        </w:rPr>
        <w:lastRenderedPageBreak/>
        <w:t>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03223D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3.4.1.3. Старшая группа (от 5 до 6 лет):</w:t>
      </w:r>
    </w:p>
    <w:p w14:paraId="53B0B42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3CFD151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541DFB2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1D39CA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3.4.1.4. Подготовительная группа (от 6 до 7-8 лет):</w:t>
      </w:r>
    </w:p>
    <w:p w14:paraId="4D1CA8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w:t>
      </w:r>
      <w:r w:rsidRPr="00A245EE">
        <w:rPr>
          <w:rFonts w:ascii="Times New Roman" w:hAnsi="Times New Roman" w:cs="Times New Roman"/>
        </w:rPr>
        <w:lastRenderedPageBreak/>
        <w:t>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5F70FE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0CE5B8A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63EA187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задачи раздела "Самообслуживание, самостоятельность, трудовое воспитание:</w:t>
      </w:r>
    </w:p>
    <w:p w14:paraId="26BA5F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56E442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0DE6B9E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6775EE8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социального интеллекта на основе разных форм организации трудового воспитания в дошкольной образовательной организации;</w:t>
      </w:r>
    </w:p>
    <w:p w14:paraId="324C088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29EF32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детьми с ЗПР:</w:t>
      </w:r>
    </w:p>
    <w:p w14:paraId="587CB8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позитивных установок к различным видам труда и творчества;</w:t>
      </w:r>
    </w:p>
    <w:p w14:paraId="43C161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6CBAC9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54C3BF0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74842BB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3.4.1.5. Вторая младшая группа (от 3 до 4 лет):</w:t>
      </w:r>
    </w:p>
    <w:p w14:paraId="0D8DB97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1111B8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6FD6E9F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22DA535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3.4.1.6. Средняя группа (от 4 до 5 лет):</w:t>
      </w:r>
    </w:p>
    <w:p w14:paraId="2CBCFE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697324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0142E29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7DFBF3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w:t>
      </w:r>
      <w:r w:rsidRPr="00A245EE">
        <w:rPr>
          <w:rFonts w:ascii="Times New Roman" w:hAnsi="Times New Roman" w:cs="Times New Roman"/>
        </w:rPr>
        <w:lastRenderedPageBreak/>
        <w:t>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45BE3E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3.4.1.7. Старшая группа (от 5 до 6 лет):</w:t>
      </w:r>
    </w:p>
    <w:p w14:paraId="2E6FD5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1366AFF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657857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54C507A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3.4.1.8. Подготовительная группа (от 6 до 7-8 лет):</w:t>
      </w:r>
    </w:p>
    <w:p w14:paraId="25C497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01F5A61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47F122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08B8510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Общие задачи раздела "Формирование навыков безопасного поведения":</w:t>
      </w:r>
    </w:p>
    <w:p w14:paraId="2208FA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14:paraId="4D76E20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64CA8ED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14:paraId="49D5EB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14:paraId="2EB585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дошкольниками с ЗПР:</w:t>
      </w:r>
    </w:p>
    <w:p w14:paraId="04E15EF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14:paraId="550555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14:paraId="48A11C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3.4.1.9. Вторая младшая группа (от 3 до 4 лет):</w:t>
      </w:r>
    </w:p>
    <w:p w14:paraId="67DD977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3B078A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w:t>
      </w:r>
      <w:r w:rsidRPr="00A245EE">
        <w:rPr>
          <w:rFonts w:ascii="Times New Roman" w:hAnsi="Times New Roman" w:cs="Times New Roman"/>
        </w:rPr>
        <w:lastRenderedPageBreak/>
        <w:t>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2B501FB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3BDE184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 различает проезжую и пешеходную (тротуар) часть дороги;</w:t>
      </w:r>
    </w:p>
    <w:p w14:paraId="525669B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 знает об опасности пешего перемещения по проезжей части дороги;</w:t>
      </w:r>
    </w:p>
    <w:p w14:paraId="58221F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знает о том, что светофор имеет три световых сигнала (красный, желтый, зеленый) и регулирует движение транспорта и пешеходов;</w:t>
      </w:r>
    </w:p>
    <w:p w14:paraId="3024BD1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C7694B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3C32F7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0A4A37F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3.4.1.10. Средняя группа (от 4 до 5 лет):</w:t>
      </w:r>
    </w:p>
    <w:p w14:paraId="5C5190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401E074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5B090CC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053CD3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097EB38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3.4.1.11. Старшая группа (от 5 до 6 лет):</w:t>
      </w:r>
    </w:p>
    <w:p w14:paraId="5CBAFD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C92F9C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7D84826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w:t>
      </w:r>
      <w:r w:rsidRPr="00A245EE">
        <w:rPr>
          <w:rFonts w:ascii="Times New Roman" w:hAnsi="Times New Roman" w:cs="Times New Roman"/>
        </w:rPr>
        <w:lastRenderedPageBreak/>
        <w:t>транспорте, понимает и развернуто объясняет необходимость им следовать, а также негативные последствия их нарушения.</w:t>
      </w:r>
    </w:p>
    <w:p w14:paraId="5F8CB8E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349F962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3.4.1.12. Подготовительная группа (от 6 до 7 лет):</w:t>
      </w:r>
    </w:p>
    <w:p w14:paraId="694FE3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38E331E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7EFF0DA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w:t>
      </w:r>
      <w:r w:rsidRPr="00A245EE">
        <w:rPr>
          <w:rFonts w:ascii="Times New Roman" w:hAnsi="Times New Roman" w:cs="Times New Roman"/>
        </w:rPr>
        <w:lastRenderedPageBreak/>
        <w:t>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19BB1D6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3A64B82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44F8F2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1D8A654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сенсорное развитие;</w:t>
      </w:r>
    </w:p>
    <w:p w14:paraId="615B14F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познавательно-исследовательской деятельности;</w:t>
      </w:r>
    </w:p>
    <w:p w14:paraId="7E4094A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элементарных математических представлений;</w:t>
      </w:r>
    </w:p>
    <w:p w14:paraId="0E93E91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целостной картины мира, расширение кругозора.</w:t>
      </w:r>
    </w:p>
    <w:p w14:paraId="5B610AB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задачи:</w:t>
      </w:r>
    </w:p>
    <w:p w14:paraId="34E4EAA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4D0A7F7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26C851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6DF98B7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w:t>
      </w:r>
      <w:r w:rsidRPr="00A245EE">
        <w:rPr>
          <w:rFonts w:ascii="Times New Roman" w:hAnsi="Times New Roman" w:cs="Times New Roman"/>
        </w:rPr>
        <w:lastRenderedPageBreak/>
        <w:t>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19690C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дошкольниками с ЗПР:</w:t>
      </w:r>
    </w:p>
    <w:p w14:paraId="6E015B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анализирующего восприятия при овладении сенсорными эталонами;</w:t>
      </w:r>
    </w:p>
    <w:p w14:paraId="45135CC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системы умственных действий, повышающих эффективность образовательной деятельности;</w:t>
      </w:r>
    </w:p>
    <w:p w14:paraId="12DB4EA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мотивационно-потребностного, когнитивно-интеллектуального, деятельностного компонентов познания;</w:t>
      </w:r>
    </w:p>
    <w:p w14:paraId="026643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математических способностей и мыслительных операций у ребенка;</w:t>
      </w:r>
    </w:p>
    <w:p w14:paraId="2846B9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познавательной активности, любознательности;</w:t>
      </w:r>
    </w:p>
    <w:p w14:paraId="3C5957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предпосылок учебной деятельности.</w:t>
      </w:r>
    </w:p>
    <w:p w14:paraId="4A8D3C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3.4.2.1. Вторая младшая группа (от 3 до 4 лет):</w:t>
      </w:r>
    </w:p>
    <w:p w14:paraId="274700A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69F1707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6E73947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631364E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w:t>
      </w:r>
      <w:r w:rsidRPr="00A245EE">
        <w:rPr>
          <w:rFonts w:ascii="Times New Roman" w:hAnsi="Times New Roman" w:cs="Times New Roman"/>
        </w:rPr>
        <w:lastRenderedPageBreak/>
        <w:t>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7A1303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3.4.2.2. Средняя группа (от 4 до 5 лет):</w:t>
      </w:r>
    </w:p>
    <w:p w14:paraId="4685C2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148028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13A0DDC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1D69D1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w:t>
      </w:r>
      <w:r w:rsidRPr="00A245EE">
        <w:rPr>
          <w:rFonts w:ascii="Times New Roman" w:hAnsi="Times New Roman" w:cs="Times New Roman"/>
        </w:rPr>
        <w:lastRenderedPageBreak/>
        <w:t>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7FA52E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3.4.2.3. Старшая группа (от 5 до 6 лет):</w:t>
      </w:r>
    </w:p>
    <w:p w14:paraId="7EE3B07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7FF58AA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09D66A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01BF19B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w:t>
      </w:r>
      <w:r w:rsidRPr="00A245EE">
        <w:rPr>
          <w:rFonts w:ascii="Times New Roman" w:hAnsi="Times New Roman" w:cs="Times New Roman"/>
        </w:rPr>
        <w:lastRenderedPageBreak/>
        <w:t>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1B4979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3.4.2.4. Подготовительная группа (седьмой-восьмой год жизни):</w:t>
      </w:r>
    </w:p>
    <w:p w14:paraId="6CC9501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021398B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44D599A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5173EC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737F1F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w:t>
      </w:r>
      <w:r w:rsidRPr="00A245EE">
        <w:rPr>
          <w:rFonts w:ascii="Times New Roman" w:hAnsi="Times New Roman" w:cs="Times New Roman"/>
        </w:rPr>
        <w:lastRenderedPageBreak/>
        <w:t>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84A10A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7C6DCF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качестве основных разделов можно выделить:</w:t>
      </w:r>
    </w:p>
    <w:p w14:paraId="1BCDA6B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речи;</w:t>
      </w:r>
    </w:p>
    <w:p w14:paraId="3B816D3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художественной литературе.</w:t>
      </w:r>
    </w:p>
    <w:p w14:paraId="6F4762F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Связанные с целевыми ориентирами задачи, представлены в Стандарте:</w:t>
      </w:r>
    </w:p>
    <w:p w14:paraId="20ACA0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видов деятельности, способствующих развитию речи обучающихся;</w:t>
      </w:r>
    </w:p>
    <w:p w14:paraId="198FA76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речевой деятельности;</w:t>
      </w:r>
    </w:p>
    <w:p w14:paraId="37171C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0CBC79A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познавательных интересов и познавательных действий ребенка в речевом общении и деятельности;</w:t>
      </w:r>
    </w:p>
    <w:p w14:paraId="3593A3D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мотивационно-потребностного, деятельностного, когнитивно-интеллектуального компонентов речевой и читательской культуры;</w:t>
      </w:r>
    </w:p>
    <w:p w14:paraId="7C00E3A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предпосылок грамотности.</w:t>
      </w:r>
    </w:p>
    <w:p w14:paraId="4929EC6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задачи:</w:t>
      </w:r>
    </w:p>
    <w:p w14:paraId="686040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4FA4E5E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0415A32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4D217B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практическое овладение нормами речи: развитие звуковой и интонационной культуры речи;</w:t>
      </w:r>
    </w:p>
    <w:p w14:paraId="189CA5C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создание условий для выражения своих чувств и мыслей с помощью речи, овладение эмоциональной культурой речевых высказываний.</w:t>
      </w:r>
    </w:p>
    <w:p w14:paraId="4C911D0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дошкольниками с ЗПР:</w:t>
      </w:r>
    </w:p>
    <w:p w14:paraId="7613B6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функционального базиса устной речи, развитие ее моторных и сенсорных компонентов;</w:t>
      </w:r>
    </w:p>
    <w:p w14:paraId="6D4419E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речевой мотивации, формирование способов ориентировочных действий в языковом материале;</w:t>
      </w:r>
    </w:p>
    <w:p w14:paraId="68A3A76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речи во взаимосвязи с развитием мыслительной деятельности;</w:t>
      </w:r>
    </w:p>
    <w:p w14:paraId="6959586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культуры речи;</w:t>
      </w:r>
    </w:p>
    <w:p w14:paraId="23A166A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звуковой аналитико-синтетической активности как предпосылки к обучению грамоте.</w:t>
      </w:r>
    </w:p>
    <w:p w14:paraId="01EBB2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14:paraId="4A1CEB2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3.4.3.1. Вторая младшая группа (от 3 до 4 лет):</w:t>
      </w:r>
    </w:p>
    <w:p w14:paraId="5275671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7D0007B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всех компонентов устной речи:</w:t>
      </w:r>
    </w:p>
    <w:p w14:paraId="0534B9B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52C591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006024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w:t>
      </w:r>
      <w:r w:rsidRPr="00A245EE">
        <w:rPr>
          <w:rFonts w:ascii="Times New Roman" w:hAnsi="Times New Roman" w:cs="Times New Roman"/>
        </w:rPr>
        <w:lastRenderedPageBreak/>
        <w:t>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036CB2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7C022F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7AE1B0C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3.4.3.2. Средняя группа (от 4 до 5 лет):</w:t>
      </w:r>
    </w:p>
    <w:p w14:paraId="3F4705D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22B7598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всех компонентов устной речи обучающихся:</w:t>
      </w:r>
    </w:p>
    <w:p w14:paraId="6EF25CC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62DDCB6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71D126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7FBFE96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0069DE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90469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3.4.3.3. Старшая группа (от 5 до 6 лет):</w:t>
      </w:r>
    </w:p>
    <w:p w14:paraId="51F22F4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530DC0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всех компонентов устной речи обучающихся:</w:t>
      </w:r>
    </w:p>
    <w:p w14:paraId="51B19B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259BE5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68D1366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3D20DDD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0EA70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2CFBBB7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3.4.3.4. Подготовительная группа (седьмой-восьмой год жизни):</w:t>
      </w:r>
    </w:p>
    <w:p w14:paraId="5053D65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3B52A9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2. Развитие всех компонентов устной речи обучающихся:</w:t>
      </w:r>
    </w:p>
    <w:p w14:paraId="6D2D96E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0902AA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649679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0917AA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6BEC35E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5FDC4C5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w:t>
      </w:r>
      <w:r w:rsidRPr="00A245EE">
        <w:rPr>
          <w:rFonts w:ascii="Times New Roman" w:hAnsi="Times New Roman" w:cs="Times New Roman"/>
        </w:rPr>
        <w:lastRenderedPageBreak/>
        <w:t>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2169574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61464F6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14:paraId="616111F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задачи:</w:t>
      </w:r>
    </w:p>
    <w:p w14:paraId="63FBDC2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50394AF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литературной речи: развитие художественного восприятия, понимания на слух литературных текстов;</w:t>
      </w:r>
    </w:p>
    <w:p w14:paraId="40FE93B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0174C79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актуальная для работы с дошкольниками с ЗПР:</w:t>
      </w:r>
    </w:p>
    <w:p w14:paraId="7819C0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0F0CF77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3.4.4.1. Вторая младшая группа (от 3 до 4 лет):</w:t>
      </w:r>
    </w:p>
    <w:p w14:paraId="7F7F2C2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4CCCF7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6E366FD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396CCB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3.4.4.2. Средняя группа (от 4 до 5 лет):</w:t>
      </w:r>
    </w:p>
    <w:p w14:paraId="1DB913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6024071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6130E7D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2C3A8E2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3.4.4.3. Старшая группа (от 5 до 6 лет):</w:t>
      </w:r>
    </w:p>
    <w:p w14:paraId="5D6B40D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76A40C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0E83E07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7445EB9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3.4.4.4. Подготовительная группа (седьмой-восьмой год жизни):</w:t>
      </w:r>
    </w:p>
    <w:p w14:paraId="396C2E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0638A1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4591E2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089F410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 Связанные с целевыми ориентирами задачи художественно-эстетического развития:</w:t>
      </w:r>
    </w:p>
    <w:p w14:paraId="608D769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E0C482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283959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3B1895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художественно-эстетического развития реализуются по следующим направлениям:</w:t>
      </w:r>
    </w:p>
    <w:p w14:paraId="39204F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"Художественное творчество";</w:t>
      </w:r>
    </w:p>
    <w:p w14:paraId="278815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"Музыкальная деятельность";</w:t>
      </w:r>
    </w:p>
    <w:p w14:paraId="2AA712C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"Конструктивно-модельная деятельность".</w:t>
      </w:r>
    </w:p>
    <w:p w14:paraId="66883F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детьми с ЗПР:</w:t>
      </w:r>
    </w:p>
    <w:p w14:paraId="13F0384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14:paraId="01AA9E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0985130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художественного вкуса;</w:t>
      </w:r>
    </w:p>
    <w:p w14:paraId="5136D17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разных видов изобразительной и конструктивной деятельности;</w:t>
      </w:r>
    </w:p>
    <w:p w14:paraId="3F0F04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становление эстетического отношения к окружающему миру и творческих способностей;</w:t>
      </w:r>
    </w:p>
    <w:p w14:paraId="3E1BA0B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14:paraId="44F0A00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14:paraId="5E393FA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эмоционального отношения, сопереживания персонажам художественных произведений;</w:t>
      </w:r>
    </w:p>
    <w:p w14:paraId="554BF2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5DA552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A61CB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Художественное творчество - общие задачи:</w:t>
      </w:r>
    </w:p>
    <w:p w14:paraId="04C05C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продуктивной деятельности обучающихся:</w:t>
      </w:r>
    </w:p>
    <w:p w14:paraId="62A88D8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изобразительных видов деятельности (лепка, рисование, аппликация и художественное конструирование).</w:t>
      </w:r>
    </w:p>
    <w:p w14:paraId="774B8D9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детского творчества:</w:t>
      </w:r>
    </w:p>
    <w:p w14:paraId="288420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14:paraId="6FF088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изобразительному искусству:</w:t>
      </w:r>
    </w:p>
    <w:p w14:paraId="79BF02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FBFFF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3.4.5.1. Вторая младшая группа (от 3 до 4 лет):</w:t>
      </w:r>
    </w:p>
    <w:p w14:paraId="73BD89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4948CD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w:t>
      </w:r>
      <w:r w:rsidRPr="00A245EE">
        <w:rPr>
          <w:rFonts w:ascii="Times New Roman" w:hAnsi="Times New Roman" w:cs="Times New Roman"/>
        </w:rPr>
        <w:lastRenderedPageBreak/>
        <w:t>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090542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29DF82F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3.4.5.2. Средняя группа (от 4 до 5 лет):</w:t>
      </w:r>
    </w:p>
    <w:p w14:paraId="7EB114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6A7318D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5C8D1B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2C580E6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3.4.5.3. Старшая группа (от 5 до 6 лет):</w:t>
      </w:r>
    </w:p>
    <w:p w14:paraId="492D275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644BD92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4CD57F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357FF0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3.4.5.4. Подготовительная группа (от 6 до 7 лет):</w:t>
      </w:r>
    </w:p>
    <w:p w14:paraId="083F085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52EA4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197902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526073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Конструктивно-модельная деятельность - общие задачи:</w:t>
      </w:r>
    </w:p>
    <w:p w14:paraId="5932979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развивать интерес к конструктивной деятельности, знакомство с различными видами конструкторов и их деталями;</w:t>
      </w:r>
    </w:p>
    <w:p w14:paraId="04EF972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приобщать к конструированию;</w:t>
      </w:r>
    </w:p>
    <w:p w14:paraId="7685F4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подводить обучающихся к анализу созданных построек;</w:t>
      </w:r>
    </w:p>
    <w:p w14:paraId="0C02BE9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развивать желание сооружать постройки по собственному замыслу;</w:t>
      </w:r>
    </w:p>
    <w:p w14:paraId="6055FE0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обучающихся обыгрывать постройки;</w:t>
      </w:r>
    </w:p>
    <w:p w14:paraId="5DFEDF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15DFA1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3F3C6D7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0C3FCA7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064804F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3.4.5.8. Подготовительная группа (от 6 до 7 лет):</w:t>
      </w:r>
    </w:p>
    <w:p w14:paraId="13F32C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72F5A01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Музыкальная деятельность - общие задачи:</w:t>
      </w:r>
    </w:p>
    <w:p w14:paraId="540C64F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музыкально-художественной деятельности:</w:t>
      </w:r>
    </w:p>
    <w:p w14:paraId="7A89DE8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развитие восприятия музыки, интереса к игре на детских музыкальных инструментах;</w:t>
      </w:r>
    </w:p>
    <w:p w14:paraId="162B8F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интереса к пению и развитие певческих умений;</w:t>
      </w:r>
    </w:p>
    <w:p w14:paraId="2019F3C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музыкально-ритмических способностей.</w:t>
      </w:r>
    </w:p>
    <w:p w14:paraId="1EAAE28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Приобщение к музыкальному искусству:</w:t>
      </w:r>
    </w:p>
    <w:p w14:paraId="1CC133D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основ музыкальной культуры, элементарных представлений о музыкальном искусстве и его жанрах;</w:t>
      </w:r>
    </w:p>
    <w:p w14:paraId="3AEE1D3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предпосылок ценностно-смыслового восприятия и понимания произведений музыкального искусства;</w:t>
      </w:r>
    </w:p>
    <w:p w14:paraId="5BE4831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поддержка инициативы и самостоятельности, творчества обучающихся в различных видах музыкальной деятельности;</w:t>
      </w:r>
    </w:p>
    <w:p w14:paraId="6886636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06A009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3.4.5.9. Вторая младшая группа (от 3 до 4 лет):</w:t>
      </w:r>
    </w:p>
    <w:p w14:paraId="449B940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1F8BC68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504B58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3.4.5.10. Средняя группа (от 4 до 5 лет):</w:t>
      </w:r>
    </w:p>
    <w:p w14:paraId="759D2F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w:t>
      </w:r>
      <w:r w:rsidRPr="00A245EE">
        <w:rPr>
          <w:rFonts w:ascii="Times New Roman" w:hAnsi="Times New Roman" w:cs="Times New Roman"/>
        </w:rPr>
        <w:lastRenderedPageBreak/>
        <w:t>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2A2920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06CCFD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3.4.5.11. Старшая группа (от 5 до 6 лет):</w:t>
      </w:r>
    </w:p>
    <w:p w14:paraId="0136B6F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2B15958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7615D1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3.4.5.12. Подготовительная группа (7-й-8-й год жизни):</w:t>
      </w:r>
    </w:p>
    <w:p w14:paraId="3E2088E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0131BD8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w:t>
      </w:r>
      <w:r w:rsidRPr="00A245EE">
        <w:rPr>
          <w:rFonts w:ascii="Times New Roman" w:hAnsi="Times New Roman" w:cs="Times New Roman"/>
        </w:rPr>
        <w:lastRenderedPageBreak/>
        <w:t>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6C41685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244CD28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Цели, задачи и содержание представлены двумя разделами:</w:t>
      </w:r>
    </w:p>
    <w:p w14:paraId="32368E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начальных представлений о здоровом образе жизни.</w:t>
      </w:r>
    </w:p>
    <w:p w14:paraId="71F9CA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Физическая культура.</w:t>
      </w:r>
    </w:p>
    <w:p w14:paraId="16D14BB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раздела 1 "Формирование начальных представлений о здоровом образе жизни":</w:t>
      </w:r>
    </w:p>
    <w:p w14:paraId="7652DA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63A418C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2957236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EF5ADC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детьми с ЗПР:</w:t>
      </w:r>
    </w:p>
    <w:p w14:paraId="0217E40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6994111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14:paraId="705FDDA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3.4.6.1. Вторая младшая группа (от 3 до 4 лет):</w:t>
      </w:r>
    </w:p>
    <w:p w14:paraId="28C6E85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71CB627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w:t>
      </w:r>
      <w:r w:rsidRPr="00A245EE">
        <w:rPr>
          <w:rFonts w:ascii="Times New Roman" w:hAnsi="Times New Roman" w:cs="Times New Roman"/>
        </w:rPr>
        <w:lastRenderedPageBreak/>
        <w:t>небольшой помощью педагогического работника. Старается правильно пользоваться столовыми приборами, салфеткой.</w:t>
      </w:r>
    </w:p>
    <w:p w14:paraId="228E20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419274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3.4.6.2. Средняя группа (от 4 до 5 лет):</w:t>
      </w:r>
    </w:p>
    <w:p w14:paraId="2A90E5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13AE512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216AF27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1EE4C82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3.4.6.3. Старшая группа (от 5 до 6 лет):</w:t>
      </w:r>
    </w:p>
    <w:p w14:paraId="49DE47F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F7CC95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14508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705BD81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3.4.6.4. Подготовительная группа (7-й-8-й год жизни):</w:t>
      </w:r>
    </w:p>
    <w:p w14:paraId="0E7F03E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39C5FC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w:t>
      </w:r>
      <w:r w:rsidRPr="00A245EE">
        <w:rPr>
          <w:rFonts w:ascii="Times New Roman" w:hAnsi="Times New Roman" w:cs="Times New Roman"/>
        </w:rPr>
        <w:lastRenderedPageBreak/>
        <w:t>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7B673D5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42A8C5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Физическая культура - общие задачи:</w:t>
      </w:r>
    </w:p>
    <w:p w14:paraId="5FAFFD8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D9D0F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0D6F93E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0C89CAF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актуальные для работы с детьми с ЗПР:</w:t>
      </w:r>
    </w:p>
    <w:p w14:paraId="1D3CAC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общей и мелкой моторики.</w:t>
      </w:r>
    </w:p>
    <w:p w14:paraId="3BAA7A0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16196FD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68E51FA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3.4.6.5. Вторая младшая группа (от 3 до 4 лет):</w:t>
      </w:r>
    </w:p>
    <w:p w14:paraId="38FCA74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4FAB40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w:t>
      </w:r>
      <w:r w:rsidRPr="00A245EE">
        <w:rPr>
          <w:rFonts w:ascii="Times New Roman" w:hAnsi="Times New Roman" w:cs="Times New Roman"/>
        </w:rPr>
        <w:lastRenderedPageBreak/>
        <w:t>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77D2FD9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45891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3.4.6.6. Средняя группа (от 4 до 5 лет):</w:t>
      </w:r>
    </w:p>
    <w:p w14:paraId="04DE6B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63E0E4B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45B3B96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1ADC1AE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3.4.6.7. Старшая группа (от 5 до 6 лет):</w:t>
      </w:r>
    </w:p>
    <w:p w14:paraId="0900E72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02AFED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23DD60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w:t>
      </w:r>
      <w:r w:rsidRPr="00A245EE">
        <w:rPr>
          <w:rFonts w:ascii="Times New Roman" w:hAnsi="Times New Roman" w:cs="Times New Roman"/>
        </w:rPr>
        <w:lastRenderedPageBreak/>
        <w:t>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0948654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3.4.6.8. Подготовительная группа (7-й-8-й год жизни):</w:t>
      </w:r>
    </w:p>
    <w:p w14:paraId="3962D92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2032282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w:t>
      </w:r>
      <w:r w:rsidRPr="00A245EE">
        <w:rPr>
          <w:rFonts w:ascii="Times New Roman" w:hAnsi="Times New Roman" w:cs="Times New Roman"/>
        </w:rPr>
        <w:lastRenderedPageBreak/>
        <w:t>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3F3C333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0385C244" w14:textId="77777777" w:rsidR="00A245EE" w:rsidRPr="00A245EE" w:rsidRDefault="00A245EE" w:rsidP="00A245EE">
      <w:pPr>
        <w:rPr>
          <w:rFonts w:ascii="Times New Roman" w:hAnsi="Times New Roman" w:cs="Times New Roman"/>
          <w:b/>
        </w:rPr>
      </w:pPr>
      <w:r w:rsidRPr="00A245EE">
        <w:rPr>
          <w:rFonts w:ascii="Times New Roman" w:hAnsi="Times New Roman" w:cs="Times New Roman"/>
          <w:b/>
        </w:rPr>
        <w:t>3.5. Взаимодействие педагогических работников с детьми:</w:t>
      </w:r>
    </w:p>
    <w:p w14:paraId="3D7A52C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Формы, способы, методы и средства реализации программы, которые отражают следующие аспекты образовательной среды:</w:t>
      </w:r>
    </w:p>
    <w:p w14:paraId="18C6F00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характер взаимодействия с педагогическим работником;</w:t>
      </w:r>
    </w:p>
    <w:p w14:paraId="22F3959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характер взаимодействия с другими детьми;</w:t>
      </w:r>
    </w:p>
    <w:p w14:paraId="75BF63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система отношений ребенка к миру, к другим людям, к себе самому.</w:t>
      </w:r>
    </w:p>
    <w:p w14:paraId="4A5FD4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95B33E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1AE2632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A01D6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398AE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36310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0A72FF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8C771E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66A88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FFEF80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437E4258"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3.6. Взаимодействие педагогического коллектива с родителями (законными представителями) обучающихся.</w:t>
      </w:r>
    </w:p>
    <w:p w14:paraId="5DC3F1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126CCA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3.6.1. Особенности взаимодействия педагогического коллектива с семьями дошкольников с ЗПР:</w:t>
      </w:r>
    </w:p>
    <w:p w14:paraId="0885EB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w:t>
      </w:r>
      <w:r w:rsidRPr="00A245EE">
        <w:rPr>
          <w:rFonts w:ascii="Times New Roman" w:hAnsi="Times New Roman" w:cs="Times New Roman"/>
        </w:rPr>
        <w:lastRenderedPageBreak/>
        <w:t>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14A576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2ABB79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Формы организации психолого-педагогической помощи семье:</w:t>
      </w:r>
    </w:p>
    <w:p w14:paraId="753F4BE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 коллективные формы взаимодействия:</w:t>
      </w:r>
    </w:p>
    <w:p w14:paraId="184FF2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Общие родительские собрания (поводятся администрацией Организации 3 раза в год, в начале, в середине и в конце учебного года).</w:t>
      </w:r>
    </w:p>
    <w:p w14:paraId="4E1E9AC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07240D9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Групповые родительские собрания. Проводятся педагогическими работниками не реже 3-х раз в год и по мере необходимости.</w:t>
      </w:r>
    </w:p>
    <w:p w14:paraId="0D2A697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2F1DE8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296C8B2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знакомство с детским садом, направлениями и условиями его работы.</w:t>
      </w:r>
    </w:p>
    <w:p w14:paraId="44223FA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70F12BF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Формы проведения: тематические доклады; плановые консультации; семинары; тренинги; "Круглые столы".</w:t>
      </w:r>
    </w:p>
    <w:p w14:paraId="6F302F9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269FA38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555157D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поддержание благоприятного психологического микроклимата в группах и распространение его на семью.</w:t>
      </w:r>
    </w:p>
    <w:p w14:paraId="2CA4DA1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 индивидуальные формы работы:</w:t>
      </w:r>
    </w:p>
    <w:p w14:paraId="4B4F29D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Анкетирование и опросы (проводятся по планам администрации, педагогических работников по мере необходимости).</w:t>
      </w:r>
    </w:p>
    <w:p w14:paraId="3704677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3F01CB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14:paraId="42DEFE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7FCD2A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7CD238A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оперативное реагирование администрации Организации на различные ситуации и предложения.</w:t>
      </w:r>
    </w:p>
    <w:p w14:paraId="27D3CD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Родительский час. Проводится учителями-дефектологами и учителями-логопедами групп один раз в неделю во второй половине дня с 17 до 18 часов.</w:t>
      </w:r>
    </w:p>
    <w:p w14:paraId="03745E2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224D71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формы наглядного информационного обеспечения:</w:t>
      </w:r>
    </w:p>
    <w:p w14:paraId="1003AD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782A56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w:t>
      </w:r>
    </w:p>
    <w:p w14:paraId="0B4A52B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информирование родителей (законных представителей) об организации коррекционно-образовательной работы в Организации;</w:t>
      </w:r>
    </w:p>
    <w:p w14:paraId="3D5392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информация о графиках работы администрации и специалистов.</w:t>
      </w:r>
    </w:p>
    <w:p w14:paraId="4A3144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Выставки детских работ. Проводятся по плану воспитательно-образовательной работы.</w:t>
      </w:r>
    </w:p>
    <w:p w14:paraId="5F12A6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w:t>
      </w:r>
    </w:p>
    <w:p w14:paraId="698A895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ознакомление родителей (законных представителей) с формами продуктивной деятельности обучающихся;</w:t>
      </w:r>
    </w:p>
    <w:p w14:paraId="02C4A1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привлечение и активизация интереса родителей (законных представителей) к продуктивной деятельности своего ребенка.</w:t>
      </w:r>
    </w:p>
    <w:p w14:paraId="4C6941B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 открытые занятия специалистов и воспитателей:</w:t>
      </w:r>
    </w:p>
    <w:p w14:paraId="7D0B3D6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Задания и методы работы подбираются в форме, доступной для понимания родителям (законным представителям). Проводятся 2-3 раза в год.</w:t>
      </w:r>
    </w:p>
    <w:p w14:paraId="333ECE0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w:t>
      </w:r>
    </w:p>
    <w:p w14:paraId="0B723B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условий для объективной оценки родителям (законным представителям) успехов и трудностей своих обучающихся;</w:t>
      </w:r>
    </w:p>
    <w:p w14:paraId="38562C3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наглядное обучение родителей (законных представителей) методам и формам дополнительной работы с детьми в домашних условиях.</w:t>
      </w:r>
    </w:p>
    <w:p w14:paraId="5CEBB45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59715B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 совместные и семейные проекты различной направленности. Создание совместных детско-родительских проектов (несколько проектов в год):</w:t>
      </w:r>
    </w:p>
    <w:p w14:paraId="6CE1288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активная совместная экспериментально-исследовательская деятельность родителей (законных представителей) и обучающихся.</w:t>
      </w:r>
    </w:p>
    <w:p w14:paraId="14DDC1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е) опосредованное интернет-общение. Создание интернет-пространства групп, электронной почты для родителей (законных представителей):</w:t>
      </w:r>
    </w:p>
    <w:p w14:paraId="1A4303A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17F117C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17293662"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3.7. Программа коррекционно-развивающей работы с детьми с ЗПР.</w:t>
      </w:r>
    </w:p>
    <w:p w14:paraId="23181D5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6F29DD2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3.7.2. Задачи:</w:t>
      </w:r>
    </w:p>
    <w:p w14:paraId="34171A5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755AFD9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3EBF25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461D002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19CBD9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целенаправленное преодоление недостатков и развитие высших психических функций и речи;</w:t>
      </w:r>
    </w:p>
    <w:p w14:paraId="55219A9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0533E2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условий для достижения детьми целевых ориентиров ДО на завершающих его этапах;</w:t>
      </w:r>
    </w:p>
    <w:p w14:paraId="327209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5BEBAB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7B0C83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2A2772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464D89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Коррекционно-развивающий модуль включает следующие направления:</w:t>
      </w:r>
    </w:p>
    <w:p w14:paraId="27B2E7B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двигательных навыков и психомоторики;</w:t>
      </w:r>
    </w:p>
    <w:p w14:paraId="1570B55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14:paraId="1FE9C4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коммуникативной деятельности;</w:t>
      </w:r>
    </w:p>
    <w:p w14:paraId="6627A3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19BC47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14:paraId="670EE8D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всех свойств внимания и произвольной регуляции;</w:t>
      </w:r>
    </w:p>
    <w:p w14:paraId="4206571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зрительной и слухоречевой памяти;</w:t>
      </w:r>
    </w:p>
    <w:p w14:paraId="084709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2840B9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пространственных и временных представлений;</w:t>
      </w:r>
    </w:p>
    <w:p w14:paraId="561EA0C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предметной и игровой деятельности;</w:t>
      </w:r>
    </w:p>
    <w:p w14:paraId="700A77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предпосылок к учебной деятельности во всех структурных компонентах;</w:t>
      </w:r>
    </w:p>
    <w:p w14:paraId="5C92F8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стимуляция познавательной и творческой активности.</w:t>
      </w:r>
    </w:p>
    <w:p w14:paraId="0D4C1B4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3BC052C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5C3590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0DE2A1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3.7.4. Процесс коррекционной работы условно можно разделить на три этапа:</w:t>
      </w:r>
    </w:p>
    <w:p w14:paraId="4A5A803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0CF6B51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w:t>
      </w:r>
      <w:r w:rsidRPr="00A245EE">
        <w:rPr>
          <w:rFonts w:ascii="Times New Roman" w:hAnsi="Times New Roman" w:cs="Times New Roman"/>
        </w:rPr>
        <w:lastRenderedPageBreak/>
        <w:t>дошкольном возрасте, то пропедевтический период необходим, но на него отводится меньше времени, поэтому работа ведется более интенсивно.</w:t>
      </w:r>
    </w:p>
    <w:p w14:paraId="6F8D589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C8D80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7B87F6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2A0D84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 на II этапе планируется целенаправленное формирование и развитие высших психических функций. Необходимыми компонентами являются:</w:t>
      </w:r>
    </w:p>
    <w:p w14:paraId="63B0B3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0CDEC7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сенсорное воспитание и формирование эталонных представлений;</w:t>
      </w:r>
    </w:p>
    <w:p w14:paraId="5998D1A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зрительной и слухоречевой памяти;</w:t>
      </w:r>
    </w:p>
    <w:p w14:paraId="56B068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всех свойств внимания и произвольной регуляции деятельности;</w:t>
      </w:r>
    </w:p>
    <w:p w14:paraId="489B9AD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14900A2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всех сторон речи: ее функций и формирование языковых средств:</w:t>
      </w:r>
    </w:p>
    <w:p w14:paraId="74E2C1D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A33A4C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целенаправленное формирование предметной и игровой деятельностей.</w:t>
      </w:r>
    </w:p>
    <w:p w14:paraId="6A4660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28E3B8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процессе работы не следует забывать о развитии творческих способностей.</w:t>
      </w:r>
    </w:p>
    <w:p w14:paraId="4339054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7D8C57B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0C0D3E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7331F0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5DF41D2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790FE4A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71C368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7090D40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7F23FD8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22C1A8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A68AC4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1CA611D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2A0703E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6A2D817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6ECDB10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14:paraId="640DA68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7ABB217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780100C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14:paraId="598754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7BA7DA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оптимизации работы с группой обучающихся.</w:t>
      </w:r>
    </w:p>
    <w:p w14:paraId="0873E5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13B648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3E8BD83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3.7.13. 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15F1D1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изучение и анализ данных и рекомендаций, представленных в заключении психолого-медико-педагогической комиссии;</w:t>
      </w:r>
    </w:p>
    <w:p w14:paraId="78FF057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A80E0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D3057B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изучение социальной ситуации развития и условий семейного воспитания обучающихся с ЗПР;</w:t>
      </w:r>
    </w:p>
    <w:p w14:paraId="72A339C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изучение динамики развития ребенка в условиях коррекционно-развивающего обучения, определение его образовательного маршрута;</w:t>
      </w:r>
    </w:p>
    <w:p w14:paraId="7AEBE5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46E17BB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353C64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4FE9ED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C4FF0E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01DA56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304340E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1F1E28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 Содержание образовательной деятельности по профессиональной коррекции недостатков в развитии обучающихся с ЗПР.</w:t>
      </w:r>
    </w:p>
    <w:p w14:paraId="630B534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4485DF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3.7.14.1. Коррекционно-развивающая работа в образовательной области "Социально-коммуникативное развитие".</w:t>
      </w:r>
    </w:p>
    <w:p w14:paraId="5EE48064"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8"/>
        <w:gridCol w:w="7058"/>
      </w:tblGrid>
      <w:tr w:rsidR="00A245EE" w:rsidRPr="00A245EE" w14:paraId="489AFF3C" w14:textId="77777777" w:rsidTr="007E17DE">
        <w:tc>
          <w:tcPr>
            <w:tcW w:w="2298" w:type="dxa"/>
            <w:tcBorders>
              <w:top w:val="single" w:sz="4" w:space="0" w:color="auto"/>
              <w:bottom w:val="single" w:sz="4" w:space="0" w:color="auto"/>
              <w:right w:val="single" w:sz="4" w:space="0" w:color="auto"/>
            </w:tcBorders>
          </w:tcPr>
          <w:p w14:paraId="7F1E616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Разделы</w:t>
            </w:r>
          </w:p>
        </w:tc>
        <w:tc>
          <w:tcPr>
            <w:tcW w:w="7058" w:type="dxa"/>
            <w:tcBorders>
              <w:top w:val="single" w:sz="4" w:space="0" w:color="auto"/>
              <w:left w:val="single" w:sz="4" w:space="0" w:color="auto"/>
              <w:bottom w:val="single" w:sz="4" w:space="0" w:color="auto"/>
            </w:tcBorders>
          </w:tcPr>
          <w:p w14:paraId="4B8BADE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Задачи и педагогические условия реализации программы коррекционной работы</w:t>
            </w:r>
          </w:p>
        </w:tc>
      </w:tr>
      <w:tr w:rsidR="00A245EE" w:rsidRPr="00A245EE" w14:paraId="25948D54" w14:textId="77777777" w:rsidTr="007E17DE">
        <w:tc>
          <w:tcPr>
            <w:tcW w:w="2298" w:type="dxa"/>
            <w:tcBorders>
              <w:top w:val="single" w:sz="4" w:space="0" w:color="auto"/>
              <w:bottom w:val="single" w:sz="4" w:space="0" w:color="auto"/>
              <w:right w:val="single" w:sz="4" w:space="0" w:color="auto"/>
            </w:tcBorders>
          </w:tcPr>
          <w:p w14:paraId="7D3E80D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работы в рамках социализации, развития общения, нравственного, патриотического воспитания.</w:t>
            </w:r>
          </w:p>
          <w:p w14:paraId="61E2262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Ребенок в семье и сообществе</w:t>
            </w:r>
          </w:p>
        </w:tc>
        <w:tc>
          <w:tcPr>
            <w:tcW w:w="7058" w:type="dxa"/>
            <w:tcBorders>
              <w:top w:val="single" w:sz="4" w:space="0" w:color="auto"/>
              <w:left w:val="single" w:sz="4" w:space="0" w:color="auto"/>
              <w:bottom w:val="single" w:sz="4" w:space="0" w:color="auto"/>
            </w:tcBorders>
          </w:tcPr>
          <w:p w14:paraId="3BDE82D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Создание условий для эмоционального и ситуативно-делового общения с педагогическим работником и другими детьми:</w:t>
            </w:r>
          </w:p>
          <w:p w14:paraId="624ED97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05FA404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6C81335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поддерживать инициативу обучающихся к совместной деятельности и к играм рядом, вместе;</w:t>
            </w:r>
          </w:p>
          <w:p w14:paraId="339B965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72E3DD6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2AB08E2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524B608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Создание условий для формирования у ребенка первоначальных представлений о себе:</w:t>
            </w:r>
          </w:p>
          <w:p w14:paraId="30C3623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529B371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279D2AC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537FABD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Создание условий для привлечения внимания и интереса к другим детям, к взаимодействию с ними:</w:t>
            </w:r>
          </w:p>
          <w:p w14:paraId="63F0989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учить выражать расположение путем ласковых прикосновений, поглаживания, визуального контакта;</w:t>
            </w:r>
          </w:p>
          <w:p w14:paraId="2019F2B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1E81B3A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70D688C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7149219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1D9A70C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48E6454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44FDC39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5644395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12578F4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442048C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w:t>
            </w:r>
            <w:r w:rsidRPr="00A245EE">
              <w:rPr>
                <w:rFonts w:ascii="Times New Roman" w:hAnsi="Times New Roman" w:cs="Times New Roman"/>
              </w:rPr>
              <w:lastRenderedPageBreak/>
              <w:t>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A245EE" w:rsidRPr="00A245EE" w14:paraId="736934AD" w14:textId="77777777" w:rsidTr="007E17DE">
        <w:tc>
          <w:tcPr>
            <w:tcW w:w="2298" w:type="dxa"/>
            <w:tcBorders>
              <w:top w:val="single" w:sz="4" w:space="0" w:color="auto"/>
              <w:bottom w:val="single" w:sz="4" w:space="0" w:color="auto"/>
              <w:right w:val="single" w:sz="4" w:space="0" w:color="auto"/>
            </w:tcBorders>
          </w:tcPr>
          <w:p w14:paraId="4EFE883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работы по формированию навыков</w:t>
            </w:r>
          </w:p>
          <w:p w14:paraId="15BD52E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самообслуживания, трудовому воспитанию</w:t>
            </w:r>
          </w:p>
        </w:tc>
        <w:tc>
          <w:tcPr>
            <w:tcW w:w="7058" w:type="dxa"/>
            <w:tcBorders>
              <w:top w:val="single" w:sz="4" w:space="0" w:color="auto"/>
              <w:left w:val="single" w:sz="4" w:space="0" w:color="auto"/>
              <w:bottom w:val="single" w:sz="4" w:space="0" w:color="auto"/>
            </w:tcBorders>
          </w:tcPr>
          <w:p w14:paraId="1B21E0A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7DB428C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бережно относиться ко всем проявлениям самостоятельности обучающихся в быту, во время игры;</w:t>
            </w:r>
          </w:p>
          <w:p w14:paraId="038C55E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39C80DA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4AC19DB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00CD00C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53A29C3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204FDB5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329EC3D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0FCB04A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7A7DC7A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4660C40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094D3EA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A245EE" w:rsidRPr="00A245EE" w14:paraId="5CED1888" w14:textId="77777777" w:rsidTr="007E17DE">
        <w:tc>
          <w:tcPr>
            <w:tcW w:w="2298" w:type="dxa"/>
            <w:tcBorders>
              <w:top w:val="single" w:sz="4" w:space="0" w:color="auto"/>
              <w:bottom w:val="single" w:sz="4" w:space="0" w:color="auto"/>
              <w:right w:val="single" w:sz="4" w:space="0" w:color="auto"/>
            </w:tcBorders>
          </w:tcPr>
          <w:p w14:paraId="2616D0E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Формирование основ безопасного поведения в быту, социуме, природе</w:t>
            </w:r>
          </w:p>
        </w:tc>
        <w:tc>
          <w:tcPr>
            <w:tcW w:w="7058" w:type="dxa"/>
            <w:tcBorders>
              <w:top w:val="single" w:sz="4" w:space="0" w:color="auto"/>
              <w:left w:val="single" w:sz="4" w:space="0" w:color="auto"/>
              <w:bottom w:val="single" w:sz="4" w:space="0" w:color="auto"/>
            </w:tcBorders>
          </w:tcPr>
          <w:p w14:paraId="5458F1B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33E552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3956425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3D3BD6D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3BAE3B7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262C2F0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6) побуждать обучающихся использовать в реальных ситуациях и играх знания </w:t>
            </w:r>
            <w:r w:rsidRPr="00A245EE">
              <w:rPr>
                <w:rFonts w:ascii="Times New Roman" w:hAnsi="Times New Roman" w:cs="Times New Roman"/>
              </w:rPr>
              <w:lastRenderedPageBreak/>
              <w:t>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08140CF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0442EE4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6BCAFC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5FB03AC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06CC148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5E3C3AE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47ACDB8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4D6DBC0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05D436E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394B499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1853ABA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0ED304B5" w14:textId="77777777" w:rsidR="00A245EE" w:rsidRPr="00A245EE" w:rsidRDefault="00A245EE" w:rsidP="00A245EE">
      <w:pPr>
        <w:jc w:val="both"/>
        <w:rPr>
          <w:rFonts w:ascii="Times New Roman" w:hAnsi="Times New Roman" w:cs="Times New Roman"/>
        </w:rPr>
      </w:pPr>
    </w:p>
    <w:p w14:paraId="50684B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3.7.14.2. Коррекционно-развивающая работа в образовательной области "Познавательное развитие".</w:t>
      </w:r>
    </w:p>
    <w:p w14:paraId="4C226CDD"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804"/>
      </w:tblGrid>
      <w:tr w:rsidR="00A245EE" w:rsidRPr="00A245EE" w14:paraId="3A2E4F88" w14:textId="77777777" w:rsidTr="007E17DE">
        <w:tc>
          <w:tcPr>
            <w:tcW w:w="2552" w:type="dxa"/>
            <w:tcBorders>
              <w:top w:val="single" w:sz="4" w:space="0" w:color="auto"/>
              <w:bottom w:val="single" w:sz="4" w:space="0" w:color="auto"/>
              <w:right w:val="single" w:sz="4" w:space="0" w:color="auto"/>
            </w:tcBorders>
          </w:tcPr>
          <w:p w14:paraId="5FB73313"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Разделы</w:t>
            </w:r>
          </w:p>
        </w:tc>
        <w:tc>
          <w:tcPr>
            <w:tcW w:w="6804" w:type="dxa"/>
            <w:tcBorders>
              <w:top w:val="single" w:sz="4" w:space="0" w:color="auto"/>
              <w:left w:val="single" w:sz="4" w:space="0" w:color="auto"/>
              <w:bottom w:val="single" w:sz="4" w:space="0" w:color="auto"/>
            </w:tcBorders>
          </w:tcPr>
          <w:p w14:paraId="122F431C"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Задачи и педагогические условия реализации программы коррекционной работы</w:t>
            </w:r>
          </w:p>
        </w:tc>
      </w:tr>
      <w:tr w:rsidR="00A245EE" w:rsidRPr="00A245EE" w14:paraId="6C3D0FE4" w14:textId="77777777" w:rsidTr="007E17DE">
        <w:tc>
          <w:tcPr>
            <w:tcW w:w="2552" w:type="dxa"/>
            <w:tcBorders>
              <w:top w:val="single" w:sz="4" w:space="0" w:color="auto"/>
              <w:bottom w:val="single" w:sz="4" w:space="0" w:color="auto"/>
              <w:right w:val="single" w:sz="4" w:space="0" w:color="auto"/>
            </w:tcBorders>
          </w:tcPr>
          <w:p w14:paraId="1DADDD6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работы по сенсорному развитию</w:t>
            </w:r>
          </w:p>
        </w:tc>
        <w:tc>
          <w:tcPr>
            <w:tcW w:w="6804" w:type="dxa"/>
            <w:tcBorders>
              <w:top w:val="single" w:sz="4" w:space="0" w:color="auto"/>
              <w:left w:val="single" w:sz="4" w:space="0" w:color="auto"/>
              <w:bottom w:val="single" w:sz="4" w:space="0" w:color="auto"/>
            </w:tcBorders>
          </w:tcPr>
          <w:p w14:paraId="3212F5A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сенсорных способностей в предметно-практической деятельности:</w:t>
            </w:r>
          </w:p>
          <w:p w14:paraId="1C670DF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388E9D3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2) развивать все виды восприятия: зрительного, тактильно-двигательного, слухового, вкусового, обонятельного, стереогнозиса, обеспечивать </w:t>
            </w:r>
            <w:r w:rsidRPr="00A245EE">
              <w:rPr>
                <w:rFonts w:ascii="Times New Roman" w:hAnsi="Times New Roman" w:cs="Times New Roman"/>
              </w:rPr>
              <w:lastRenderedPageBreak/>
              <w:t>полисенсорную основу обучения;</w:t>
            </w:r>
          </w:p>
          <w:p w14:paraId="5231DF1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5E48FB6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30E099A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33732DE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64B3C9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60475A7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2C66954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767A471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4C055BC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049F8E6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7827EC5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2EA2083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1922EF2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A245EE" w:rsidRPr="00A245EE" w14:paraId="66F7885E" w14:textId="77777777" w:rsidTr="007E17DE">
        <w:tc>
          <w:tcPr>
            <w:tcW w:w="2552" w:type="dxa"/>
            <w:tcBorders>
              <w:top w:val="single" w:sz="4" w:space="0" w:color="auto"/>
              <w:bottom w:val="single" w:sz="4" w:space="0" w:color="auto"/>
              <w:right w:val="single" w:sz="4" w:space="0" w:color="auto"/>
            </w:tcBorders>
          </w:tcPr>
          <w:p w14:paraId="7D9799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в работе по развитию конструктивной деятельности</w:t>
            </w:r>
          </w:p>
        </w:tc>
        <w:tc>
          <w:tcPr>
            <w:tcW w:w="6804" w:type="dxa"/>
            <w:tcBorders>
              <w:top w:val="single" w:sz="4" w:space="0" w:color="auto"/>
              <w:left w:val="single" w:sz="4" w:space="0" w:color="auto"/>
              <w:bottom w:val="single" w:sz="4" w:space="0" w:color="auto"/>
            </w:tcBorders>
          </w:tcPr>
          <w:p w14:paraId="3BE9F26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конструктивного праксиса, наглядно-образного мышления, способности к моделированию:</w:t>
            </w:r>
          </w:p>
          <w:p w14:paraId="190597A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06980F5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1291CB3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7E2C9B9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105A080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5) формировать умение воссоздавать целостный образ путем </w:t>
            </w:r>
            <w:r w:rsidRPr="00A245EE">
              <w:rPr>
                <w:rFonts w:ascii="Times New Roman" w:hAnsi="Times New Roman" w:cs="Times New Roman"/>
              </w:rPr>
              <w:lastRenderedPageBreak/>
              <w:t>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8F317C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умение действовать двумя руками под контролем зрения в ходе создания построек;</w:t>
            </w:r>
          </w:p>
          <w:p w14:paraId="50E5588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09824EA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6710DA3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0C90B05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25C91E0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2F92672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1E8D521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2E92F1E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56580C6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0AE1B10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0F52187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5B805CE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6679BA9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A245EE" w:rsidRPr="00A245EE" w14:paraId="267FFE2A" w14:textId="77777777" w:rsidTr="007E17DE">
        <w:tc>
          <w:tcPr>
            <w:tcW w:w="2552" w:type="dxa"/>
            <w:tcBorders>
              <w:top w:val="single" w:sz="4" w:space="0" w:color="auto"/>
              <w:bottom w:val="single" w:sz="4" w:space="0" w:color="auto"/>
              <w:right w:val="single" w:sz="4" w:space="0" w:color="auto"/>
            </w:tcBorders>
          </w:tcPr>
          <w:p w14:paraId="41377EB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работы по формированию элементарных математических представлений</w:t>
            </w:r>
          </w:p>
        </w:tc>
        <w:tc>
          <w:tcPr>
            <w:tcW w:w="6804" w:type="dxa"/>
            <w:tcBorders>
              <w:top w:val="single" w:sz="4" w:space="0" w:color="auto"/>
              <w:left w:val="single" w:sz="4" w:space="0" w:color="auto"/>
              <w:bottom w:val="single" w:sz="4" w:space="0" w:color="auto"/>
            </w:tcBorders>
          </w:tcPr>
          <w:p w14:paraId="090573B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Создавать условия и предпосылки для развития элементарных математических представлений в дочисловой период:</w:t>
            </w:r>
          </w:p>
          <w:p w14:paraId="313544F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63A4945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3BDCE1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23B154D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65113FC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Развивать понимание количественных отношений, количественной </w:t>
            </w:r>
            <w:r w:rsidRPr="00A245EE">
              <w:rPr>
                <w:rFonts w:ascii="Times New Roman" w:hAnsi="Times New Roman" w:cs="Times New Roman"/>
              </w:rPr>
              <w:lastRenderedPageBreak/>
              <w:t>характеристики чисел:</w:t>
            </w:r>
          </w:p>
          <w:p w14:paraId="61C9B16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11A7A8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67E574F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68C648C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19E2FAF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33C1EB0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316278E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29C6394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3490F59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382AB2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58FC2F9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Знакомство обучающихся с элементарными арифметическими задачами с опорой на наглядность и практические действия:</w:t>
            </w:r>
          </w:p>
          <w:p w14:paraId="5DB9F85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приучать выслушивать данные задачи, выделять вопрос;</w:t>
            </w:r>
          </w:p>
          <w:p w14:paraId="4279D91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5789D78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5E1EABF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59B7EC9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развивать зрительное внимание, учить замечать: изменения в цвете, форме, количестве предметов;</w:t>
            </w:r>
          </w:p>
          <w:p w14:paraId="7FFCFA4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14:paraId="27198AC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закреплять представления о частях тела на начальных этапах работы;</w:t>
            </w:r>
          </w:p>
          <w:p w14:paraId="19EE7F4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6D950E4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ориентировку в пространстве "от себя" (вверху-внизу, впереди-сзади, справа-слева);</w:t>
            </w:r>
          </w:p>
          <w:p w14:paraId="0A52551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139771A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5) обращать внимание на понимание и употребление предлогов с пространственным значением;</w:t>
            </w:r>
          </w:p>
          <w:p w14:paraId="33F0F2A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3D99033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321C86E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B7041C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6C9864C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2D5F1F4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формировать ориентировку в теле человека, стоящего напротив;</w:t>
            </w:r>
          </w:p>
          <w:p w14:paraId="3540B44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E51B3F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6F718A8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формировать ориентировку на листе и на плоскости;</w:t>
            </w:r>
          </w:p>
          <w:p w14:paraId="71DB622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08519CE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3DFE2EC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5B564E3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использовать наглядные модели при формировании временных представлений;</w:t>
            </w:r>
          </w:p>
          <w:p w14:paraId="19040C8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4B61110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65D7E52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развивать чувство времени с использованием песочных часов.</w:t>
            </w:r>
          </w:p>
        </w:tc>
      </w:tr>
      <w:tr w:rsidR="00A245EE" w:rsidRPr="00A245EE" w14:paraId="639EEED9" w14:textId="77777777" w:rsidTr="007E17DE">
        <w:tc>
          <w:tcPr>
            <w:tcW w:w="2552" w:type="dxa"/>
            <w:tcBorders>
              <w:top w:val="single" w:sz="4" w:space="0" w:color="auto"/>
              <w:bottom w:val="single" w:sz="4" w:space="0" w:color="auto"/>
              <w:right w:val="single" w:sz="4" w:space="0" w:color="auto"/>
            </w:tcBorders>
          </w:tcPr>
          <w:p w14:paraId="17464CA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работы по формированию целостной картины мира, расширению кругозора</w:t>
            </w:r>
          </w:p>
        </w:tc>
        <w:tc>
          <w:tcPr>
            <w:tcW w:w="6804" w:type="dxa"/>
            <w:tcBorders>
              <w:top w:val="single" w:sz="4" w:space="0" w:color="auto"/>
              <w:left w:val="single" w:sz="4" w:space="0" w:color="auto"/>
              <w:bottom w:val="single" w:sz="4" w:space="0" w:color="auto"/>
            </w:tcBorders>
          </w:tcPr>
          <w:p w14:paraId="7EF8644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Создание предпосылок для развития элементарных естественнонаучных представлений:</w:t>
            </w:r>
          </w:p>
          <w:p w14:paraId="1A2B28E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04CCA8D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3A761D2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w:t>
            </w:r>
            <w:r w:rsidRPr="00A245EE">
              <w:rPr>
                <w:rFonts w:ascii="Times New Roman" w:hAnsi="Times New Roman" w:cs="Times New Roman"/>
              </w:rPr>
              <w:lastRenderedPageBreak/>
              <w:t>слухового внимания; лексико-грамматическим недоразвитием;</w:t>
            </w:r>
          </w:p>
          <w:p w14:paraId="6049C50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9185F2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0708460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6374082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7568EF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55A6778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6E4407F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42F1DEE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5402086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6D0A581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40E2A5C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51FD9B8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09446FA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217BF27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2B11C42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A245EE" w:rsidRPr="00A245EE" w14:paraId="4B3CCCC4" w14:textId="77777777" w:rsidTr="007E17DE">
        <w:tc>
          <w:tcPr>
            <w:tcW w:w="2552" w:type="dxa"/>
            <w:tcBorders>
              <w:top w:val="single" w:sz="4" w:space="0" w:color="auto"/>
              <w:bottom w:val="single" w:sz="4" w:space="0" w:color="auto"/>
              <w:right w:val="single" w:sz="4" w:space="0" w:color="auto"/>
            </w:tcBorders>
          </w:tcPr>
          <w:p w14:paraId="633DDD2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в работе по развитию высших психических функций</w:t>
            </w:r>
          </w:p>
        </w:tc>
        <w:tc>
          <w:tcPr>
            <w:tcW w:w="6804" w:type="dxa"/>
            <w:tcBorders>
              <w:top w:val="single" w:sz="4" w:space="0" w:color="auto"/>
              <w:left w:val="single" w:sz="4" w:space="0" w:color="auto"/>
              <w:bottom w:val="single" w:sz="4" w:space="0" w:color="auto"/>
            </w:tcBorders>
          </w:tcPr>
          <w:p w14:paraId="57596D8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мыслительных операций:</w:t>
            </w:r>
          </w:p>
          <w:p w14:paraId="1CCC41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62FC29D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7EDF33D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53D3B0A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7B2D5E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1691E7B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76727DC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21509E5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2CD6BE6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45525C1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03A4AC5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5F73427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63CAB5E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72B1993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224EB5B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409DB08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7C8AFC3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7AFAD8D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18) подводить к пониманию текстов со скрытой моралью;</w:t>
            </w:r>
          </w:p>
          <w:p w14:paraId="045EA57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мнестической деятельности:</w:t>
            </w:r>
          </w:p>
          <w:p w14:paraId="3DFEF14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787B98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3883E67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внимания:</w:t>
            </w:r>
          </w:p>
          <w:p w14:paraId="372E07D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слуховое и зрительное сосредоточение на ранних этапах работы;</w:t>
            </w:r>
          </w:p>
          <w:p w14:paraId="7BEF0F4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1D29162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способность к переключению и к распределению внимания;</w:t>
            </w:r>
          </w:p>
          <w:p w14:paraId="4C4341B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76885963" w14:textId="77777777" w:rsidR="00A245EE" w:rsidRPr="00A245EE" w:rsidRDefault="00A245EE" w:rsidP="00A245EE">
      <w:pPr>
        <w:jc w:val="both"/>
        <w:rPr>
          <w:rFonts w:ascii="Times New Roman" w:hAnsi="Times New Roman" w:cs="Times New Roman"/>
        </w:rPr>
      </w:pPr>
    </w:p>
    <w:p w14:paraId="67DA112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3.7.14.3. Коррекционно-развивающая работа в образовательной области "Речевое развитие".</w:t>
      </w:r>
    </w:p>
    <w:p w14:paraId="33D16F2C"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6003"/>
      </w:tblGrid>
      <w:tr w:rsidR="00A245EE" w:rsidRPr="00A245EE" w14:paraId="37ABECC3" w14:textId="77777777" w:rsidTr="007E17DE">
        <w:tc>
          <w:tcPr>
            <w:tcW w:w="3353" w:type="dxa"/>
            <w:tcBorders>
              <w:top w:val="single" w:sz="4" w:space="0" w:color="auto"/>
              <w:bottom w:val="single" w:sz="4" w:space="0" w:color="auto"/>
              <w:right w:val="single" w:sz="4" w:space="0" w:color="auto"/>
            </w:tcBorders>
          </w:tcPr>
          <w:p w14:paraId="04A2A894"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Разделы</w:t>
            </w:r>
          </w:p>
        </w:tc>
        <w:tc>
          <w:tcPr>
            <w:tcW w:w="6003" w:type="dxa"/>
            <w:tcBorders>
              <w:top w:val="single" w:sz="4" w:space="0" w:color="auto"/>
              <w:left w:val="single" w:sz="4" w:space="0" w:color="auto"/>
              <w:bottom w:val="single" w:sz="4" w:space="0" w:color="auto"/>
            </w:tcBorders>
          </w:tcPr>
          <w:p w14:paraId="6F29F514"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Задачи и педагогические условия реализации программы коррекционной работы</w:t>
            </w:r>
          </w:p>
        </w:tc>
      </w:tr>
      <w:tr w:rsidR="00A245EE" w:rsidRPr="00A245EE" w14:paraId="081197DB" w14:textId="77777777" w:rsidTr="007E17DE">
        <w:tc>
          <w:tcPr>
            <w:tcW w:w="3353" w:type="dxa"/>
            <w:tcBorders>
              <w:top w:val="single" w:sz="4" w:space="0" w:color="auto"/>
              <w:bottom w:val="single" w:sz="4" w:space="0" w:color="auto"/>
              <w:right w:val="single" w:sz="4" w:space="0" w:color="auto"/>
            </w:tcBorders>
          </w:tcPr>
          <w:p w14:paraId="59A6CF4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работы по развитию речи</w:t>
            </w:r>
          </w:p>
        </w:tc>
        <w:tc>
          <w:tcPr>
            <w:tcW w:w="6003" w:type="dxa"/>
            <w:tcBorders>
              <w:top w:val="single" w:sz="4" w:space="0" w:color="auto"/>
              <w:left w:val="single" w:sz="4" w:space="0" w:color="auto"/>
              <w:bottom w:val="single" w:sz="4" w:space="0" w:color="auto"/>
            </w:tcBorders>
          </w:tcPr>
          <w:p w14:paraId="6F6AB9D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импрессивной стороны речи:</w:t>
            </w:r>
          </w:p>
          <w:p w14:paraId="6C68989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03B3B6B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2074A7A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3650751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47A952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5D162A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0CC1D88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039BF68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работать над пониманием многозначности слов русского языка;</w:t>
            </w:r>
          </w:p>
          <w:p w14:paraId="114C6F5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разъяснять смысловое значение пословиц, метафор, крылатых выражений;</w:t>
            </w:r>
          </w:p>
          <w:p w14:paraId="3C57D9C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1149C51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5619CBA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Стимуляция речевого общения:</w:t>
            </w:r>
          </w:p>
          <w:p w14:paraId="36A5D10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24FF45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205CC94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22A27A5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4E3B40E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5234CE3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4ED7924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3F12C0F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4D82DA5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300018E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5) совершенствовать звуко-слоговую структуру, преодолевать недостатки слоговой структуры и звуконаполняемости;</w:t>
            </w:r>
          </w:p>
          <w:p w14:paraId="0EC8E83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4C81F8B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3130A50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следить за голосовым режимом обучающихся, не допускать голосовых перегрузок;</w:t>
            </w:r>
          </w:p>
          <w:p w14:paraId="32370D9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формировать мягкую атаку голоса при произнесении звуков; работать над плавностью речи;</w:t>
            </w:r>
          </w:p>
          <w:p w14:paraId="0511988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развивать умение изменять силу голоса: говорить громко, тихо, шепотом;</w:t>
            </w:r>
          </w:p>
          <w:p w14:paraId="0F16174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вырабатывать правильный темп речи;</w:t>
            </w:r>
          </w:p>
          <w:p w14:paraId="5D874E7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работать над четкостью дикции;</w:t>
            </w:r>
          </w:p>
          <w:p w14:paraId="2AD9FF0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работать над интонационной выразительностью речи.</w:t>
            </w:r>
          </w:p>
          <w:p w14:paraId="08187FB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2EE750D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7B16048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16B88B8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40CCB36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узнавать звучание различных музыкальных инструментов (маракас, металлофон, балалайка, дудочка);</w:t>
            </w:r>
          </w:p>
          <w:p w14:paraId="080B1A3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2CFA42E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17E50F8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49917AB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учить подбирать картинки с предметами, в названии которых слышится заданный звук;</w:t>
            </w:r>
          </w:p>
          <w:p w14:paraId="6D1CD1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059F4A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AFC4F6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4C7EFB2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3E75239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2EE3225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5AA905D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2152300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проводить углубленную работу по формированию обобщающих понятий.</w:t>
            </w:r>
          </w:p>
          <w:p w14:paraId="690A0A8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Формирование грамматического строя речи:</w:t>
            </w:r>
          </w:p>
          <w:p w14:paraId="4142086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1D481AF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уточнять грамматическое значение существительных, прилагательных, глаголов;</w:t>
            </w:r>
          </w:p>
          <w:p w14:paraId="723FA2F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0E5BB5C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6F5930E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BB56B0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работать над пониманием и построением предложно-падежных конструкций;</w:t>
            </w:r>
          </w:p>
          <w:p w14:paraId="09D6C6A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умение анализировать выраженную в предложении ситуацию;</w:t>
            </w:r>
          </w:p>
          <w:p w14:paraId="0F8EC9F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учить понимать и строить логико-грамматические конструкции;</w:t>
            </w:r>
          </w:p>
          <w:p w14:paraId="73E7849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13D5751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7EFA831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6B850ED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6A96E1C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3961B9B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751E4A1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260D3F6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6547282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75DCBED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w:t>
            </w:r>
            <w:r w:rsidRPr="00A245EE">
              <w:rPr>
                <w:rFonts w:ascii="Times New Roman" w:hAnsi="Times New Roman" w:cs="Times New Roman"/>
              </w:rPr>
              <w:lastRenderedPageBreak/>
              <w:t>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3092AB1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05BAF2A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6FFC450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3BF07B7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14:paraId="13BCD24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упражнять обучающихся в умении составлять предложения по схемам;</w:t>
            </w:r>
          </w:p>
          <w:p w14:paraId="4DDADB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6024DB0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00F3879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закреплять умение давать фонетическую характеристику заданным звукам;</w:t>
            </w:r>
          </w:p>
          <w:p w14:paraId="19A582D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7D99943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учить составлять одно-двусложные слова из букв разрезной азбуки;</w:t>
            </w:r>
          </w:p>
          <w:p w14:paraId="07D9434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34F73CA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Формирование графомоторных навыков и подготовка руки к письму:</w:t>
            </w:r>
          </w:p>
          <w:p w14:paraId="0BDDE90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5B413A4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7066CC3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32B4C91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учить обучающихся выполнять графические диктанты в тетрадях по речевой инструкции;</w:t>
            </w:r>
          </w:p>
          <w:p w14:paraId="5C94893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учить проводить различные линии и штриховку по указателю - стрелке;</w:t>
            </w:r>
          </w:p>
          <w:p w14:paraId="4960225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A245EE" w:rsidRPr="00A245EE" w14:paraId="58A93849" w14:textId="77777777" w:rsidTr="007E17DE">
        <w:tc>
          <w:tcPr>
            <w:tcW w:w="3353" w:type="dxa"/>
            <w:tcBorders>
              <w:top w:val="single" w:sz="4" w:space="0" w:color="auto"/>
              <w:bottom w:val="single" w:sz="4" w:space="0" w:color="auto"/>
              <w:right w:val="single" w:sz="4" w:space="0" w:color="auto"/>
            </w:tcBorders>
          </w:tcPr>
          <w:p w14:paraId="25FB6DE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в работе по приобщению к художественной литературе</w:t>
            </w:r>
          </w:p>
        </w:tc>
        <w:tc>
          <w:tcPr>
            <w:tcW w:w="6003" w:type="dxa"/>
            <w:tcBorders>
              <w:top w:val="single" w:sz="4" w:space="0" w:color="auto"/>
              <w:left w:val="single" w:sz="4" w:space="0" w:color="auto"/>
              <w:bottom w:val="single" w:sz="4" w:space="0" w:color="auto"/>
            </w:tcBorders>
          </w:tcPr>
          <w:p w14:paraId="39B3D30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42B31EB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6CAE194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6E0CF84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3) направлять внимание обучающихся в процессе чтения и рассказывания на полноценное слушание, фиксируя </w:t>
            </w:r>
            <w:r w:rsidRPr="00A245EE">
              <w:rPr>
                <w:rFonts w:ascii="Times New Roman" w:hAnsi="Times New Roman" w:cs="Times New Roman"/>
              </w:rPr>
              <w:lastRenderedPageBreak/>
              <w:t>последовательность событий;</w:t>
            </w:r>
          </w:p>
          <w:p w14:paraId="029ED30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221295C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3E08ABC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6DB3539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139A1D8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учить обучающихся передавать содержание по ролям, создавая выразительный образ;</w:t>
            </w:r>
          </w:p>
          <w:p w14:paraId="1A6B5F8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243D246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6EE1384F" w14:textId="77777777" w:rsidR="00A245EE" w:rsidRPr="00A245EE" w:rsidRDefault="00A245EE" w:rsidP="00A245EE">
      <w:pPr>
        <w:jc w:val="both"/>
        <w:rPr>
          <w:rFonts w:ascii="Times New Roman" w:hAnsi="Times New Roman" w:cs="Times New Roman"/>
        </w:rPr>
      </w:pPr>
    </w:p>
    <w:p w14:paraId="513A2F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3.7.14.4. Коррекционно-развивающая работа в образовательной области "Художественно-эстетическое развитие".</w:t>
      </w:r>
    </w:p>
    <w:p w14:paraId="4031A526"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6003"/>
      </w:tblGrid>
      <w:tr w:rsidR="00A245EE" w:rsidRPr="00A245EE" w14:paraId="6FE337F7" w14:textId="77777777" w:rsidTr="007E17DE">
        <w:tc>
          <w:tcPr>
            <w:tcW w:w="3353" w:type="dxa"/>
            <w:tcBorders>
              <w:top w:val="single" w:sz="4" w:space="0" w:color="auto"/>
              <w:bottom w:val="single" w:sz="4" w:space="0" w:color="auto"/>
              <w:right w:val="single" w:sz="4" w:space="0" w:color="auto"/>
            </w:tcBorders>
          </w:tcPr>
          <w:p w14:paraId="4B9972AE"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Разделы</w:t>
            </w:r>
          </w:p>
        </w:tc>
        <w:tc>
          <w:tcPr>
            <w:tcW w:w="6003" w:type="dxa"/>
            <w:tcBorders>
              <w:top w:val="single" w:sz="4" w:space="0" w:color="auto"/>
              <w:left w:val="single" w:sz="4" w:space="0" w:color="auto"/>
              <w:bottom w:val="single" w:sz="4" w:space="0" w:color="auto"/>
            </w:tcBorders>
          </w:tcPr>
          <w:p w14:paraId="58D148D0"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Задачи и педагогические условия реализации программы коррекционной работы</w:t>
            </w:r>
          </w:p>
        </w:tc>
      </w:tr>
      <w:tr w:rsidR="00A245EE" w:rsidRPr="00A245EE" w14:paraId="3A4E92BF" w14:textId="77777777" w:rsidTr="007E17DE">
        <w:tc>
          <w:tcPr>
            <w:tcW w:w="3353" w:type="dxa"/>
            <w:tcBorders>
              <w:top w:val="single" w:sz="4" w:space="0" w:color="auto"/>
              <w:bottom w:val="single" w:sz="4" w:space="0" w:color="auto"/>
              <w:right w:val="single" w:sz="4" w:space="0" w:color="auto"/>
            </w:tcBorders>
          </w:tcPr>
          <w:p w14:paraId="7AE6E7D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в работе по развитию детского творчества</w:t>
            </w:r>
          </w:p>
        </w:tc>
        <w:tc>
          <w:tcPr>
            <w:tcW w:w="6003" w:type="dxa"/>
            <w:tcBorders>
              <w:top w:val="single" w:sz="4" w:space="0" w:color="auto"/>
              <w:left w:val="single" w:sz="4" w:space="0" w:color="auto"/>
              <w:bottom w:val="single" w:sz="4" w:space="0" w:color="auto"/>
            </w:tcBorders>
          </w:tcPr>
          <w:p w14:paraId="0759906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познавательных процессов, речи, мотивационных и регуляционных компонентов деятельности в ее продуктивных видах:</w:t>
            </w:r>
          </w:p>
          <w:p w14:paraId="1205A32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7D50B99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1CEC354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2CC424B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7BC1E82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14:paraId="58F438A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2C2E045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7C69FEE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0965010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02E5D91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побуждать экспериментировать с цветом, эстетически воспринимать различные сочетания цветов;</w:t>
            </w:r>
          </w:p>
          <w:p w14:paraId="46C615E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3842405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12) развивать целостность восприятия, передавать целостный образ в предметном рисунке, отражая структуру объекта;</w:t>
            </w:r>
          </w:p>
          <w:p w14:paraId="60AC28A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47A01B4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развивать эстетические чувства, эстетическое восприятие иллюстраций, картин, рисунков;</w:t>
            </w:r>
          </w:p>
          <w:p w14:paraId="64427A3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65581FA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развивать конструктивный праксис, ручную умелость, закрепляя технические навыки лепки;</w:t>
            </w:r>
          </w:p>
          <w:p w14:paraId="00C3D51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14:paraId="73D2916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18) знакомить с алгоритмами деятельности при изготовлении поделок с помощью аппликации;</w:t>
            </w:r>
          </w:p>
          <w:p w14:paraId="7020B8D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325F095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02F4FE6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0BCFB18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39DB075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22B4E63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Развитие воображения и творческих способностей обучающихся:</w:t>
            </w:r>
          </w:p>
          <w:p w14:paraId="10F0AC3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7C0A8FF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3C41F17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48D92A1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4E306F4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3328BB4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3CA4474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054FAED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побуждать обучающихся изображать себя, окружающих;</w:t>
            </w:r>
          </w:p>
          <w:p w14:paraId="5CF3101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9) развивать планирующую функцию речи и произвольную </w:t>
            </w:r>
            <w:r w:rsidRPr="00A245EE">
              <w:rPr>
                <w:rFonts w:ascii="Times New Roman" w:hAnsi="Times New Roman" w:cs="Times New Roman"/>
              </w:rPr>
              <w:lastRenderedPageBreak/>
              <w:t>регуляцию деятельности при создании сюжетных рисунков, передаче их содержания в коротких рассказах;</w:t>
            </w:r>
          </w:p>
          <w:p w14:paraId="73BE60E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69998B5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42834C4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развивать у обучающихся чувство ритма в процессе работы кистью, карандашами, фломастерами;</w:t>
            </w:r>
          </w:p>
          <w:p w14:paraId="4211A75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A245EE" w:rsidRPr="00A245EE" w14:paraId="7D407A29" w14:textId="77777777" w:rsidTr="007E17DE">
        <w:tc>
          <w:tcPr>
            <w:tcW w:w="3353" w:type="dxa"/>
            <w:tcBorders>
              <w:top w:val="single" w:sz="4" w:space="0" w:color="auto"/>
              <w:bottom w:val="single" w:sz="4" w:space="0" w:color="auto"/>
              <w:right w:val="single" w:sz="4" w:space="0" w:color="auto"/>
            </w:tcBorders>
          </w:tcPr>
          <w:p w14:paraId="73607BC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работы по приобщению к изобразительному искусству</w:t>
            </w:r>
          </w:p>
        </w:tc>
        <w:tc>
          <w:tcPr>
            <w:tcW w:w="6003" w:type="dxa"/>
            <w:tcBorders>
              <w:top w:val="single" w:sz="4" w:space="0" w:color="auto"/>
              <w:left w:val="single" w:sz="4" w:space="0" w:color="auto"/>
              <w:bottom w:val="single" w:sz="4" w:space="0" w:color="auto"/>
            </w:tcBorders>
          </w:tcPr>
          <w:p w14:paraId="577A868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1288745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17E2F7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14:paraId="793EE76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A245EE" w:rsidRPr="00A245EE" w14:paraId="4B068602" w14:textId="77777777" w:rsidTr="007E17DE">
        <w:tc>
          <w:tcPr>
            <w:tcW w:w="3353" w:type="dxa"/>
            <w:tcBorders>
              <w:top w:val="single" w:sz="4" w:space="0" w:color="auto"/>
              <w:bottom w:val="single" w:sz="4" w:space="0" w:color="auto"/>
              <w:right w:val="single" w:sz="4" w:space="0" w:color="auto"/>
            </w:tcBorders>
          </w:tcPr>
          <w:p w14:paraId="2D9B80F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работы в процессе музыкальной деятельности</w:t>
            </w:r>
          </w:p>
        </w:tc>
        <w:tc>
          <w:tcPr>
            <w:tcW w:w="6003" w:type="dxa"/>
            <w:tcBorders>
              <w:top w:val="single" w:sz="4" w:space="0" w:color="auto"/>
              <w:left w:val="single" w:sz="4" w:space="0" w:color="auto"/>
              <w:bottom w:val="single" w:sz="4" w:space="0" w:color="auto"/>
            </w:tcBorders>
          </w:tcPr>
          <w:p w14:paraId="41B03AC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20CAFDF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267CDBB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привлекать внимание к темпу звучаний (быстро или медленно), силе звуков (громко или тихо);</w:t>
            </w:r>
          </w:p>
          <w:p w14:paraId="1F06F60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14:paraId="6918EA2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7BDC50F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4E1B937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12F4ED7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5946884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01E7FA4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3B78EC0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w:t>
            </w:r>
            <w:r w:rsidRPr="00A245EE">
              <w:rPr>
                <w:rFonts w:ascii="Times New Roman" w:hAnsi="Times New Roman" w:cs="Times New Roman"/>
              </w:rPr>
              <w:lastRenderedPageBreak/>
              <w:t>музыкальные впечатления;</w:t>
            </w:r>
          </w:p>
          <w:p w14:paraId="2904976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30310B6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648E749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481B6AF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5EE47D9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7EB2281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13B8392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1D75FF9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52DA021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108F10D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5B85AB7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3210109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2D59E75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6D0DF1E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544FD90F" w14:textId="77777777" w:rsidR="00A245EE" w:rsidRPr="00A245EE" w:rsidRDefault="00A245EE" w:rsidP="00A245EE">
      <w:pPr>
        <w:jc w:val="both"/>
        <w:rPr>
          <w:rFonts w:ascii="Times New Roman" w:hAnsi="Times New Roman" w:cs="Times New Roman"/>
        </w:rPr>
      </w:pPr>
    </w:p>
    <w:p w14:paraId="164708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3.7.14.5. Коррекционно-развивающая работа в образовательной области "Физическое развитие".</w:t>
      </w:r>
    </w:p>
    <w:p w14:paraId="3E2151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w:t>
      </w:r>
      <w:r w:rsidRPr="00A245EE">
        <w:rPr>
          <w:rFonts w:ascii="Times New Roman" w:hAnsi="Times New Roman" w:cs="Times New Roman"/>
        </w:rPr>
        <w:lastRenderedPageBreak/>
        <w:t>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F3376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коррекционно-развивающей работы в образовательной области "Физическое развитие":</w:t>
      </w:r>
    </w:p>
    <w:p w14:paraId="1459AA3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ручной моторики:</w:t>
      </w:r>
    </w:p>
    <w:p w14:paraId="4EE3E9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нормализация мышечного тонуса пальцев и кистей рук;</w:t>
      </w:r>
    </w:p>
    <w:p w14:paraId="1886A3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техники тонких движений;</w:t>
      </w:r>
    </w:p>
    <w:p w14:paraId="0041E3B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артикуляционной моторики;</w:t>
      </w:r>
    </w:p>
    <w:p w14:paraId="7AC8A7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и развитие психомоторных функций:</w:t>
      </w:r>
    </w:p>
    <w:p w14:paraId="7ECE240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пространственной организации движений;</w:t>
      </w:r>
    </w:p>
    <w:p w14:paraId="454808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моторной памяти;</w:t>
      </w:r>
    </w:p>
    <w:p w14:paraId="776A35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слухо-зрительно-моторной и реципрокной координации движений; произвольной регуляции движений.</w:t>
      </w:r>
    </w:p>
    <w:p w14:paraId="4096AB49" w14:textId="77777777" w:rsidR="00A245EE" w:rsidRPr="00A245EE" w:rsidRDefault="00A245EE" w:rsidP="00A245EE">
      <w:pPr>
        <w:jc w:val="both"/>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6131"/>
      </w:tblGrid>
      <w:tr w:rsidR="00A245EE" w:rsidRPr="00A245EE" w14:paraId="152F59D3" w14:textId="77777777" w:rsidTr="007E17DE">
        <w:tc>
          <w:tcPr>
            <w:tcW w:w="3367" w:type="dxa"/>
            <w:tcBorders>
              <w:top w:val="single" w:sz="4" w:space="0" w:color="auto"/>
              <w:bottom w:val="single" w:sz="4" w:space="0" w:color="auto"/>
              <w:right w:val="single" w:sz="4" w:space="0" w:color="auto"/>
            </w:tcBorders>
          </w:tcPr>
          <w:p w14:paraId="6F35E9A8"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Разделы</w:t>
            </w:r>
          </w:p>
        </w:tc>
        <w:tc>
          <w:tcPr>
            <w:tcW w:w="6131" w:type="dxa"/>
            <w:tcBorders>
              <w:top w:val="single" w:sz="4" w:space="0" w:color="auto"/>
              <w:left w:val="single" w:sz="4" w:space="0" w:color="auto"/>
              <w:bottom w:val="single" w:sz="4" w:space="0" w:color="auto"/>
            </w:tcBorders>
          </w:tcPr>
          <w:p w14:paraId="0251BF95"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Задачи и педагогические условия реализации программы коррекционной работы</w:t>
            </w:r>
          </w:p>
        </w:tc>
      </w:tr>
      <w:tr w:rsidR="00A245EE" w:rsidRPr="00A245EE" w14:paraId="38DEA51D" w14:textId="77777777" w:rsidTr="007E17DE">
        <w:tc>
          <w:tcPr>
            <w:tcW w:w="3367" w:type="dxa"/>
            <w:tcBorders>
              <w:top w:val="single" w:sz="4" w:space="0" w:color="auto"/>
              <w:bottom w:val="single" w:sz="4" w:space="0" w:color="auto"/>
              <w:right w:val="single" w:sz="4" w:space="0" w:color="auto"/>
            </w:tcBorders>
          </w:tcPr>
          <w:p w14:paraId="5495AAF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Коррекционная направленность в работе по формированию начальных</w:t>
            </w:r>
          </w:p>
          <w:p w14:paraId="0CCC1F1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представлений о ЗОЖ</w:t>
            </w:r>
          </w:p>
        </w:tc>
        <w:tc>
          <w:tcPr>
            <w:tcW w:w="6131" w:type="dxa"/>
            <w:tcBorders>
              <w:top w:val="single" w:sz="4" w:space="0" w:color="auto"/>
              <w:left w:val="single" w:sz="4" w:space="0" w:color="auto"/>
              <w:bottom w:val="single" w:sz="4" w:space="0" w:color="auto"/>
            </w:tcBorders>
          </w:tcPr>
          <w:p w14:paraId="0DD0B38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1A833E0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37EF1DB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B53851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7E24AE9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604BF4A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CF6BF3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 xml:space="preserve">7) внимательно и осторожно подходить к отбору содержания физкультурных занятий, упражнений, игр для обучающихся, </w:t>
            </w:r>
            <w:r w:rsidRPr="00A245EE">
              <w:rPr>
                <w:rFonts w:ascii="Times New Roman" w:hAnsi="Times New Roman" w:cs="Times New Roman"/>
              </w:rPr>
              <w:lastRenderedPageBreak/>
              <w:t>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011221B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2FA4D5B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61A835C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0D233C1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1BC6049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учить обучающихся элементарно рассказывать о своем самочувствии, объяснять, что болит;</w:t>
            </w:r>
          </w:p>
          <w:p w14:paraId="16AB0FD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3B8A7B2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4AA4344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побуждать обучающихся рассказывать о своем здоровье, о возникающих ситуациях нездоровья;</w:t>
            </w:r>
          </w:p>
          <w:p w14:paraId="18776EB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A245EE" w:rsidRPr="00A245EE" w14:paraId="001C32E5" w14:textId="77777777" w:rsidTr="007E17DE">
        <w:tc>
          <w:tcPr>
            <w:tcW w:w="3367" w:type="dxa"/>
            <w:tcBorders>
              <w:top w:val="single" w:sz="4" w:space="0" w:color="auto"/>
              <w:bottom w:val="single" w:sz="4" w:space="0" w:color="auto"/>
              <w:right w:val="single" w:sz="4" w:space="0" w:color="auto"/>
            </w:tcBorders>
          </w:tcPr>
          <w:p w14:paraId="50712C7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Коррекционная направленность в работе по физической культуре</w:t>
            </w:r>
          </w:p>
        </w:tc>
        <w:tc>
          <w:tcPr>
            <w:tcW w:w="6131" w:type="dxa"/>
            <w:tcBorders>
              <w:top w:val="single" w:sz="4" w:space="0" w:color="auto"/>
              <w:left w:val="single" w:sz="4" w:space="0" w:color="auto"/>
              <w:bottom w:val="single" w:sz="4" w:space="0" w:color="auto"/>
            </w:tcBorders>
          </w:tcPr>
          <w:p w14:paraId="20C2BBE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69AF400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0337D50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0FF39BB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0FA9D4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014C665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совершенствование качественной стороны движений - ловкости, гибкости, силы, выносливости;</w:t>
            </w:r>
          </w:p>
          <w:p w14:paraId="6AFDE84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29C49DC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76E579F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из двух-четырех движений;</w:t>
            </w:r>
          </w:p>
          <w:p w14:paraId="5C83D13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воспитывать умение сохранять правильную осанку в различных видах движений;</w:t>
            </w:r>
          </w:p>
          <w:p w14:paraId="47FD18F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формировать у обучающихся навыки контроля динамического и статического равновесия;</w:t>
            </w:r>
          </w:p>
          <w:p w14:paraId="53B2D51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учить обучающихся сохранять заданный темп во время ходьбы (быстрый, средний, медленный);</w:t>
            </w:r>
          </w:p>
          <w:p w14:paraId="0EA53FF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7493256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4C0E5E8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5E4DE60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6D7E1A6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19C7609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0D1813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5056ADD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2858C86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710E194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44ED63A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6215F9C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A245EE" w:rsidRPr="00A245EE" w14:paraId="44934580" w14:textId="77777777" w:rsidTr="007E17DE">
        <w:tc>
          <w:tcPr>
            <w:tcW w:w="3367" w:type="dxa"/>
            <w:tcBorders>
              <w:top w:val="single" w:sz="4" w:space="0" w:color="auto"/>
              <w:bottom w:val="single" w:sz="4" w:space="0" w:color="auto"/>
              <w:right w:val="single" w:sz="4" w:space="0" w:color="auto"/>
            </w:tcBorders>
          </w:tcPr>
          <w:p w14:paraId="54D9285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Коррекция недостатков и развитие ручной моторики</w:t>
            </w:r>
          </w:p>
        </w:tc>
        <w:tc>
          <w:tcPr>
            <w:tcW w:w="6131" w:type="dxa"/>
            <w:tcBorders>
              <w:top w:val="single" w:sz="4" w:space="0" w:color="auto"/>
              <w:left w:val="single" w:sz="4" w:space="0" w:color="auto"/>
              <w:bottom w:val="single" w:sz="4" w:space="0" w:color="auto"/>
            </w:tcBorders>
          </w:tcPr>
          <w:p w14:paraId="29EEB2A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дифференцированно применять игры и упражнения для нормализации мышечного тонуса;</w:t>
            </w:r>
          </w:p>
          <w:p w14:paraId="4548BFB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12EF531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0252F55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тренировать активные движения кистей (вращения, похлопывания);</w:t>
            </w:r>
          </w:p>
          <w:p w14:paraId="4399F01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039D00D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6) применять игровые упражнения для расслабления мышц пальцев и кистей рук при утомлении;</w:t>
            </w:r>
          </w:p>
          <w:p w14:paraId="39354DE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практические умения при выполнении орудийных и соотносящих предметных действий;</w:t>
            </w:r>
          </w:p>
          <w:p w14:paraId="4CFB94E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развивать умения выполнять ритмичные движения руками под звучание музыкальных инструментов;</w:t>
            </w:r>
          </w:p>
          <w:p w14:paraId="6A8C3BE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20E312E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425885F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развивать захват мелких или сыпучих материалов указательным типом хватания;</w:t>
            </w:r>
          </w:p>
          <w:p w14:paraId="591896C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1F5DD4D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6DBA456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1E05FE8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15) развивать динамический праксис, чередование позиций рук "кулак - ладонь", "камень - ножницы");</w:t>
            </w:r>
          </w:p>
          <w:p w14:paraId="67014C3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16) учить обучающихся выполнению элементов самомассажа каждого пальца от ногтя к основанию;</w:t>
            </w:r>
          </w:p>
          <w:p w14:paraId="37D6B4E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42E6B53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Совершенствовать базовые графомоторные навыки и умения:</w:t>
            </w:r>
          </w:p>
          <w:p w14:paraId="27C3F5A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23B2B66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1A0C0E2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5B885A6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190189B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6B0C4EC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5237DFD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A245EE" w:rsidRPr="00A245EE" w14:paraId="697ECD9C" w14:textId="77777777" w:rsidTr="007E17DE">
        <w:tc>
          <w:tcPr>
            <w:tcW w:w="3367" w:type="dxa"/>
            <w:tcBorders>
              <w:top w:val="single" w:sz="4" w:space="0" w:color="auto"/>
              <w:bottom w:val="single" w:sz="4" w:space="0" w:color="auto"/>
              <w:right w:val="single" w:sz="4" w:space="0" w:color="auto"/>
            </w:tcBorders>
          </w:tcPr>
          <w:p w14:paraId="60DE05C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Коррекция недостатков и развитие артикуляционной моторики</w:t>
            </w:r>
          </w:p>
        </w:tc>
        <w:tc>
          <w:tcPr>
            <w:tcW w:w="6131" w:type="dxa"/>
            <w:tcBorders>
              <w:top w:val="single" w:sz="4" w:space="0" w:color="auto"/>
              <w:left w:val="single" w:sz="4" w:space="0" w:color="auto"/>
              <w:bottom w:val="single" w:sz="4" w:space="0" w:color="auto"/>
            </w:tcBorders>
          </w:tcPr>
          <w:p w14:paraId="4090B20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0A0AB7B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вырабатывать самоконтроль за положением органов артикуляции;</w:t>
            </w:r>
          </w:p>
          <w:p w14:paraId="5836ED6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4E3D6C6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статико-динамические ощущения, четкие артикуляционные кинестезии;</w:t>
            </w:r>
          </w:p>
          <w:p w14:paraId="257517F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5) формировать фонационное (речевое) дыхание при дифференциации вдоха и выдоха через нос и рот;</w:t>
            </w:r>
          </w:p>
          <w:p w14:paraId="1825496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A245EE" w:rsidRPr="00A245EE" w14:paraId="7B9B7A06" w14:textId="77777777" w:rsidTr="007E17DE">
        <w:tc>
          <w:tcPr>
            <w:tcW w:w="3367" w:type="dxa"/>
            <w:tcBorders>
              <w:top w:val="single" w:sz="4" w:space="0" w:color="auto"/>
              <w:bottom w:val="single" w:sz="4" w:space="0" w:color="auto"/>
              <w:right w:val="single" w:sz="4" w:space="0" w:color="auto"/>
            </w:tcBorders>
          </w:tcPr>
          <w:p w14:paraId="40A2D2E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lastRenderedPageBreak/>
              <w:t>Коррекция недостатков и развитие психомоторной сферы</w:t>
            </w:r>
          </w:p>
        </w:tc>
        <w:tc>
          <w:tcPr>
            <w:tcW w:w="6131" w:type="dxa"/>
            <w:tcBorders>
              <w:top w:val="single" w:sz="4" w:space="0" w:color="auto"/>
              <w:left w:val="single" w:sz="4" w:space="0" w:color="auto"/>
              <w:bottom w:val="single" w:sz="4" w:space="0" w:color="auto"/>
            </w:tcBorders>
          </w:tcPr>
          <w:p w14:paraId="4181E41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Использование музыкально-ритмических упражнений, логопедической и фонетической ритмики:</w:t>
            </w:r>
          </w:p>
          <w:p w14:paraId="2F1785E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34795A1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2E83114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7539DB1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4) развивать зрительное внимание и зрительное восприятие с опорой на двигательную активность;</w:t>
            </w:r>
          </w:p>
          <w:p w14:paraId="479680C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5) развивать слуховые восприятие, внимание, слухо-моторную и зрительно-моторную координации;</w:t>
            </w:r>
          </w:p>
          <w:p w14:paraId="73D65AE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016B4F1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0CC66EF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339CB1E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1D61058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2E1CF24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2786754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6C4DF5D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05DC9DB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16A544BF" w14:textId="77777777" w:rsidR="00A245EE" w:rsidRPr="00A245EE" w:rsidRDefault="00A245EE" w:rsidP="00A245EE">
      <w:pPr>
        <w:jc w:val="both"/>
        <w:rPr>
          <w:rFonts w:ascii="Times New Roman" w:hAnsi="Times New Roman" w:cs="Times New Roman"/>
        </w:rPr>
      </w:pPr>
    </w:p>
    <w:p w14:paraId="5D4B23EF"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3.8. Федеральная рабочая программа воспитания.</w:t>
      </w:r>
    </w:p>
    <w:p w14:paraId="26AE6BC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0C6996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49D194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83E3F4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основе процесса воспитания обучающихся в Организации должны лежать конституционные и национальные ценности российского общества.</w:t>
      </w:r>
    </w:p>
    <w:p w14:paraId="570F034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75FE7F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F7806B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7AA5D6F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Ценности Родины и природы лежат в основе патриотического направления воспитания.</w:t>
      </w:r>
    </w:p>
    <w:p w14:paraId="4734CF0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Ценности человека, семьи, дружбы, сотрудничества лежат в основе социального направления воспитания.</w:t>
      </w:r>
    </w:p>
    <w:p w14:paraId="4FF7C9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Ценность знания лежит в основе познавательного направления воспитания.</w:t>
      </w:r>
    </w:p>
    <w:p w14:paraId="6FE7672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Ценность здоровья лежит в основе физического и оздоровительного направления воспитания.</w:t>
      </w:r>
    </w:p>
    <w:p w14:paraId="1B6C64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Ценность труда лежит в основе трудового направления воспитания.</w:t>
      </w:r>
    </w:p>
    <w:p w14:paraId="2859A5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Ценности культуры и красоты лежат в основе этико-эстетического направления воспитания.</w:t>
      </w:r>
    </w:p>
    <w:p w14:paraId="123D4E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Примерной программы основана на взаимодействии с разными субъектами образовательных отношений.</w:t>
      </w:r>
    </w:p>
    <w:p w14:paraId="54F973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0C9DD1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Программы воспитания предполагает социальное партнерство с другими организациями.</w:t>
      </w:r>
    </w:p>
    <w:p w14:paraId="5B32AB9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1ECC41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 Целевой раздел.</w:t>
      </w:r>
    </w:p>
    <w:p w14:paraId="332AEF8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1133299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ценностного отношения к окружающему миру, другим людям, себе;</w:t>
      </w:r>
    </w:p>
    <w:p w14:paraId="72CE634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2) овладение первичными представлениями о базовых ценностях, а также выработанных обществом нормах и правилах поведения;</w:t>
      </w:r>
    </w:p>
    <w:p w14:paraId="72C2D5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77390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676A8EE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воспитания соответствуют основным направлениям воспитательной работы.</w:t>
      </w:r>
    </w:p>
    <w:p w14:paraId="7DF90C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6667F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5265F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C3A3D3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14B637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4328E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6286953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01858D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11530D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44FF37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0DFFB32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258816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3.8.1.3.1.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Pr="00A245EE">
        <w:rPr>
          <w:rFonts w:ascii="Times New Roman" w:hAnsi="Times New Roman" w:cs="Times New Roman"/>
        </w:rPr>
        <w:lastRenderedPageBreak/>
        <w:t>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70D66BC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3.8.1.3.2. Общности (сообщества) Организации:</w:t>
      </w:r>
    </w:p>
    <w:p w14:paraId="6CF1867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8C1311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Педагогические работники должны:</w:t>
      </w:r>
    </w:p>
    <w:p w14:paraId="76861F4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быть примером в формировании полноценных и сформированных ценностных ориентиров, норм общения и поведения;</w:t>
      </w:r>
    </w:p>
    <w:p w14:paraId="126B607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мотивировать обучающихся к общению друг с другом, поощрять даже самые незначительные стремления к общению и взаимодействию;</w:t>
      </w:r>
    </w:p>
    <w:p w14:paraId="3C6024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F6BAE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заботиться о том, чтобы обучающиеся непрерывно приобретали опыт общения на основе чувства доброжелательности;</w:t>
      </w:r>
    </w:p>
    <w:p w14:paraId="711FCF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6C5F370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1BCEBA6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обучающихся совместной деятельности, насыщать их жизнь событиями, которые сплачивали бы и объединяли ребят;</w:t>
      </w:r>
    </w:p>
    <w:p w14:paraId="64D2819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в детях чувство ответственности перед группой за свое поведение.</w:t>
      </w:r>
    </w:p>
    <w:p w14:paraId="7AC2A58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1855B2F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ABF961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12EE64A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E9707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w:t>
      </w:r>
      <w:r w:rsidRPr="00A245EE">
        <w:rPr>
          <w:rFonts w:ascii="Times New Roman" w:hAnsi="Times New Roman" w:cs="Times New Roman"/>
        </w:rPr>
        <w:lastRenderedPageBreak/>
        <w:t>когда ребенок впервые начинает понимать, что рядом с ним такие же, как он сам, что свои желания необходимо соотносить с желаниями других.</w:t>
      </w:r>
    </w:p>
    <w:p w14:paraId="62FFB8C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760F0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2CF6630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0341837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35D657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Социокультурные ценности являются определяющими в структурно-содержательной основе Программы воспитания.</w:t>
      </w:r>
    </w:p>
    <w:p w14:paraId="310A5C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7579422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социокультурного контекста опирается на построение социального партнерства образовательной организации.</w:t>
      </w:r>
    </w:p>
    <w:p w14:paraId="47ED0B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6BD4CC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3.8.1.3.4. Деятельности и культурные практики в Организации.</w:t>
      </w:r>
    </w:p>
    <w:p w14:paraId="5DAE4EB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030F54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7E3A88C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269F05D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DB063D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3.8.1.4. Требования к планируемым результатам освоения Программы воспитания.</w:t>
      </w:r>
    </w:p>
    <w:p w14:paraId="32F2512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w:t>
      </w:r>
      <w:r w:rsidRPr="00A245EE">
        <w:rPr>
          <w:rFonts w:ascii="Times New Roman" w:hAnsi="Times New Roman" w:cs="Times New Roman"/>
        </w:rPr>
        <w:lastRenderedPageBreak/>
        <w:t>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51FDAD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021A971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3.8.1.5. Целевые ориентиры воспитательной работы для обучающихся с ОВЗ младенческого и раннего возраста (до 3 лет).</w:t>
      </w:r>
    </w:p>
    <w:p w14:paraId="5122F6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Портрет ребенка с ОВЗ младенческого и раннего возраста (к 3-м годам)</w:t>
      </w:r>
    </w:p>
    <w:p w14:paraId="45684E20"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A245EE" w:rsidRPr="00A245EE" w14:paraId="74EFD4CB" w14:textId="77777777" w:rsidTr="007E17DE">
        <w:tc>
          <w:tcPr>
            <w:tcW w:w="2453" w:type="dxa"/>
            <w:tcBorders>
              <w:top w:val="single" w:sz="4" w:space="0" w:color="auto"/>
              <w:bottom w:val="single" w:sz="4" w:space="0" w:color="auto"/>
              <w:right w:val="single" w:sz="4" w:space="0" w:color="auto"/>
            </w:tcBorders>
          </w:tcPr>
          <w:p w14:paraId="4D89F28C"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402AC54B"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Ценности</w:t>
            </w:r>
          </w:p>
        </w:tc>
        <w:tc>
          <w:tcPr>
            <w:tcW w:w="4203" w:type="dxa"/>
            <w:tcBorders>
              <w:top w:val="single" w:sz="4" w:space="0" w:color="auto"/>
              <w:left w:val="single" w:sz="4" w:space="0" w:color="auto"/>
              <w:bottom w:val="single" w:sz="4" w:space="0" w:color="auto"/>
            </w:tcBorders>
          </w:tcPr>
          <w:p w14:paraId="43DF9F52"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Показатели</w:t>
            </w:r>
          </w:p>
        </w:tc>
      </w:tr>
      <w:tr w:rsidR="00A245EE" w:rsidRPr="00A245EE" w14:paraId="31122578" w14:textId="77777777" w:rsidTr="007E17DE">
        <w:tc>
          <w:tcPr>
            <w:tcW w:w="2453" w:type="dxa"/>
            <w:tcBorders>
              <w:top w:val="single" w:sz="4" w:space="0" w:color="auto"/>
              <w:bottom w:val="single" w:sz="4" w:space="0" w:color="auto"/>
              <w:right w:val="single" w:sz="4" w:space="0" w:color="auto"/>
            </w:tcBorders>
          </w:tcPr>
          <w:p w14:paraId="2FC35EF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51E0C4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Родина, природа</w:t>
            </w:r>
          </w:p>
        </w:tc>
        <w:tc>
          <w:tcPr>
            <w:tcW w:w="4203" w:type="dxa"/>
            <w:tcBorders>
              <w:top w:val="single" w:sz="4" w:space="0" w:color="auto"/>
              <w:left w:val="single" w:sz="4" w:space="0" w:color="auto"/>
              <w:bottom w:val="single" w:sz="4" w:space="0" w:color="auto"/>
            </w:tcBorders>
          </w:tcPr>
          <w:p w14:paraId="1CCAF47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Проявляющий привязанность, любовь к семье, близким, окружающему миру</w:t>
            </w:r>
          </w:p>
        </w:tc>
      </w:tr>
      <w:tr w:rsidR="00A245EE" w:rsidRPr="00A245EE" w14:paraId="56DDED8B" w14:textId="77777777" w:rsidTr="007E17DE">
        <w:tc>
          <w:tcPr>
            <w:tcW w:w="2453" w:type="dxa"/>
            <w:tcBorders>
              <w:top w:val="single" w:sz="4" w:space="0" w:color="auto"/>
              <w:bottom w:val="single" w:sz="4" w:space="0" w:color="auto"/>
              <w:right w:val="single" w:sz="4" w:space="0" w:color="auto"/>
            </w:tcBorders>
          </w:tcPr>
          <w:p w14:paraId="2034401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Социальное</w:t>
            </w:r>
          </w:p>
        </w:tc>
        <w:tc>
          <w:tcPr>
            <w:tcW w:w="2700" w:type="dxa"/>
            <w:tcBorders>
              <w:top w:val="single" w:sz="4" w:space="0" w:color="auto"/>
              <w:left w:val="single" w:sz="4" w:space="0" w:color="auto"/>
              <w:bottom w:val="single" w:sz="4" w:space="0" w:color="auto"/>
              <w:right w:val="single" w:sz="4" w:space="0" w:color="auto"/>
            </w:tcBorders>
          </w:tcPr>
          <w:p w14:paraId="0F8A8CF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Человек, семья,</w:t>
            </w:r>
          </w:p>
          <w:p w14:paraId="514FA45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дружба,</w:t>
            </w:r>
          </w:p>
          <w:p w14:paraId="775FB28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сотрудничество</w:t>
            </w:r>
          </w:p>
        </w:tc>
        <w:tc>
          <w:tcPr>
            <w:tcW w:w="4203" w:type="dxa"/>
            <w:tcBorders>
              <w:top w:val="single" w:sz="4" w:space="0" w:color="auto"/>
              <w:left w:val="single" w:sz="4" w:space="0" w:color="auto"/>
              <w:bottom w:val="single" w:sz="4" w:space="0" w:color="auto"/>
            </w:tcBorders>
          </w:tcPr>
          <w:p w14:paraId="2D50F5F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Способный понять и принять, что такое "хорошо" и "плохо".</w:t>
            </w:r>
          </w:p>
          <w:p w14:paraId="15F876D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Проявляющий интерес к другим детям и способный бесконфликтно играть рядом с ними.</w:t>
            </w:r>
          </w:p>
          <w:p w14:paraId="77F50BB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Проявляющий позицию "Я сам!".</w:t>
            </w:r>
          </w:p>
          <w:p w14:paraId="0ECE9ED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Доброжелательный, проявляющий сочувствие, доброту.</w:t>
            </w:r>
          </w:p>
          <w:p w14:paraId="27B00BE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27C54B1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45EE" w:rsidRPr="00A245EE" w14:paraId="4B5B0027" w14:textId="77777777" w:rsidTr="007E17DE">
        <w:tc>
          <w:tcPr>
            <w:tcW w:w="2453" w:type="dxa"/>
            <w:tcBorders>
              <w:top w:val="single" w:sz="4" w:space="0" w:color="auto"/>
              <w:bottom w:val="single" w:sz="4" w:space="0" w:color="auto"/>
              <w:right w:val="single" w:sz="4" w:space="0" w:color="auto"/>
            </w:tcBorders>
          </w:tcPr>
          <w:p w14:paraId="1AEEDEF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8EB772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Знание</w:t>
            </w:r>
          </w:p>
        </w:tc>
        <w:tc>
          <w:tcPr>
            <w:tcW w:w="4203" w:type="dxa"/>
            <w:tcBorders>
              <w:top w:val="single" w:sz="4" w:space="0" w:color="auto"/>
              <w:left w:val="single" w:sz="4" w:space="0" w:color="auto"/>
              <w:bottom w:val="single" w:sz="4" w:space="0" w:color="auto"/>
            </w:tcBorders>
          </w:tcPr>
          <w:p w14:paraId="5C47D8F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Проявляющий интерес к окружающему миру и активность в поведении и деятельности.</w:t>
            </w:r>
          </w:p>
        </w:tc>
      </w:tr>
      <w:tr w:rsidR="00A245EE" w:rsidRPr="00A245EE" w14:paraId="75E1DDB7" w14:textId="77777777" w:rsidTr="007E17DE">
        <w:tc>
          <w:tcPr>
            <w:tcW w:w="2453" w:type="dxa"/>
            <w:tcBorders>
              <w:top w:val="single" w:sz="4" w:space="0" w:color="auto"/>
              <w:bottom w:val="single" w:sz="4" w:space="0" w:color="auto"/>
              <w:right w:val="single" w:sz="4" w:space="0" w:color="auto"/>
            </w:tcBorders>
          </w:tcPr>
          <w:p w14:paraId="7D21A72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F15FB2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Здоровье</w:t>
            </w:r>
          </w:p>
        </w:tc>
        <w:tc>
          <w:tcPr>
            <w:tcW w:w="4203" w:type="dxa"/>
            <w:tcBorders>
              <w:top w:val="single" w:sz="4" w:space="0" w:color="auto"/>
              <w:left w:val="single" w:sz="4" w:space="0" w:color="auto"/>
              <w:bottom w:val="single" w:sz="4" w:space="0" w:color="auto"/>
            </w:tcBorders>
          </w:tcPr>
          <w:p w14:paraId="5950D05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C56B81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Соблюдающий элементарные правила безопасности в быту, в Организации, на природе.</w:t>
            </w:r>
          </w:p>
        </w:tc>
      </w:tr>
      <w:tr w:rsidR="00A245EE" w:rsidRPr="00A245EE" w14:paraId="3F72AE81" w14:textId="77777777" w:rsidTr="007E17DE">
        <w:tc>
          <w:tcPr>
            <w:tcW w:w="2453" w:type="dxa"/>
            <w:tcBorders>
              <w:top w:val="single" w:sz="4" w:space="0" w:color="auto"/>
              <w:bottom w:val="single" w:sz="4" w:space="0" w:color="auto"/>
              <w:right w:val="single" w:sz="4" w:space="0" w:color="auto"/>
            </w:tcBorders>
          </w:tcPr>
          <w:p w14:paraId="7503A39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Трудовое</w:t>
            </w:r>
          </w:p>
        </w:tc>
        <w:tc>
          <w:tcPr>
            <w:tcW w:w="2700" w:type="dxa"/>
            <w:tcBorders>
              <w:top w:val="single" w:sz="4" w:space="0" w:color="auto"/>
              <w:left w:val="single" w:sz="4" w:space="0" w:color="auto"/>
              <w:bottom w:val="single" w:sz="4" w:space="0" w:color="auto"/>
              <w:right w:val="single" w:sz="4" w:space="0" w:color="auto"/>
            </w:tcBorders>
          </w:tcPr>
          <w:p w14:paraId="27A90B9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Труд</w:t>
            </w:r>
          </w:p>
        </w:tc>
        <w:tc>
          <w:tcPr>
            <w:tcW w:w="4203" w:type="dxa"/>
            <w:tcBorders>
              <w:top w:val="single" w:sz="4" w:space="0" w:color="auto"/>
              <w:left w:val="single" w:sz="4" w:space="0" w:color="auto"/>
              <w:bottom w:val="single" w:sz="4" w:space="0" w:color="auto"/>
            </w:tcBorders>
          </w:tcPr>
          <w:p w14:paraId="1B2D7672"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Поддерживающий элементарный порядок в окружающей обстановке.</w:t>
            </w:r>
          </w:p>
          <w:p w14:paraId="3A25B2C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Стремящийся помогать педагогическому работнику в доступных действиях.</w:t>
            </w:r>
          </w:p>
          <w:p w14:paraId="534955F0"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A245EE" w:rsidRPr="00A245EE" w14:paraId="4770ED12" w14:textId="77777777" w:rsidTr="007E17DE">
        <w:tc>
          <w:tcPr>
            <w:tcW w:w="2453" w:type="dxa"/>
            <w:tcBorders>
              <w:top w:val="single" w:sz="4" w:space="0" w:color="auto"/>
              <w:bottom w:val="single" w:sz="4" w:space="0" w:color="auto"/>
              <w:right w:val="single" w:sz="4" w:space="0" w:color="auto"/>
            </w:tcBorders>
          </w:tcPr>
          <w:p w14:paraId="2D9D6E4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B9D0E8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Культура и красота</w:t>
            </w:r>
          </w:p>
        </w:tc>
        <w:tc>
          <w:tcPr>
            <w:tcW w:w="4203" w:type="dxa"/>
            <w:tcBorders>
              <w:top w:val="single" w:sz="4" w:space="0" w:color="auto"/>
              <w:left w:val="single" w:sz="4" w:space="0" w:color="auto"/>
              <w:bottom w:val="single" w:sz="4" w:space="0" w:color="auto"/>
            </w:tcBorders>
          </w:tcPr>
          <w:p w14:paraId="23427435"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14:paraId="5243A0E2" w14:textId="77777777" w:rsidR="00A245EE" w:rsidRPr="00A245EE" w:rsidRDefault="00A245EE" w:rsidP="00A245EE">
      <w:pPr>
        <w:jc w:val="both"/>
        <w:rPr>
          <w:rFonts w:ascii="Times New Roman" w:hAnsi="Times New Roman" w:cs="Times New Roman"/>
        </w:rPr>
      </w:pPr>
    </w:p>
    <w:p w14:paraId="077FD3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3.8.1.6. Целевые ориентиры воспитательной работы для обучающихся с ОВЗ дошкольного возраста (до 8 лет).</w:t>
      </w:r>
    </w:p>
    <w:p w14:paraId="4DE8319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Портрет ребенка с ОВЗ дошкольного возраста (к 8-ми годам)</w:t>
      </w:r>
    </w:p>
    <w:p w14:paraId="5FC37254"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A245EE" w:rsidRPr="00A245EE" w14:paraId="1B5925FB" w14:textId="77777777" w:rsidTr="007E17DE">
        <w:tc>
          <w:tcPr>
            <w:tcW w:w="2453" w:type="dxa"/>
            <w:tcBorders>
              <w:top w:val="single" w:sz="4" w:space="0" w:color="auto"/>
              <w:bottom w:val="single" w:sz="4" w:space="0" w:color="auto"/>
              <w:right w:val="single" w:sz="4" w:space="0" w:color="auto"/>
            </w:tcBorders>
          </w:tcPr>
          <w:p w14:paraId="6805DFBF"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44659D6B"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Ценности</w:t>
            </w:r>
          </w:p>
        </w:tc>
        <w:tc>
          <w:tcPr>
            <w:tcW w:w="4203" w:type="dxa"/>
            <w:tcBorders>
              <w:top w:val="single" w:sz="4" w:space="0" w:color="auto"/>
              <w:left w:val="single" w:sz="4" w:space="0" w:color="auto"/>
              <w:bottom w:val="single" w:sz="4" w:space="0" w:color="auto"/>
            </w:tcBorders>
          </w:tcPr>
          <w:p w14:paraId="0954F574"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Показатели</w:t>
            </w:r>
          </w:p>
        </w:tc>
      </w:tr>
      <w:tr w:rsidR="00A245EE" w:rsidRPr="00A245EE" w14:paraId="0DB5CE56" w14:textId="77777777" w:rsidTr="007E17DE">
        <w:tc>
          <w:tcPr>
            <w:tcW w:w="2453" w:type="dxa"/>
            <w:tcBorders>
              <w:top w:val="single" w:sz="4" w:space="0" w:color="auto"/>
              <w:bottom w:val="single" w:sz="4" w:space="0" w:color="auto"/>
              <w:right w:val="single" w:sz="4" w:space="0" w:color="auto"/>
            </w:tcBorders>
          </w:tcPr>
          <w:p w14:paraId="4612C28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58BEC08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Родина, природа</w:t>
            </w:r>
          </w:p>
        </w:tc>
        <w:tc>
          <w:tcPr>
            <w:tcW w:w="4203" w:type="dxa"/>
            <w:tcBorders>
              <w:top w:val="single" w:sz="4" w:space="0" w:color="auto"/>
              <w:left w:val="single" w:sz="4" w:space="0" w:color="auto"/>
              <w:bottom w:val="single" w:sz="4" w:space="0" w:color="auto"/>
            </w:tcBorders>
          </w:tcPr>
          <w:p w14:paraId="28EC5641"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45EE" w:rsidRPr="00A245EE" w14:paraId="56DA3BCA" w14:textId="77777777" w:rsidTr="007E17DE">
        <w:tc>
          <w:tcPr>
            <w:tcW w:w="2453" w:type="dxa"/>
            <w:tcBorders>
              <w:top w:val="single" w:sz="4" w:space="0" w:color="auto"/>
              <w:bottom w:val="single" w:sz="4" w:space="0" w:color="auto"/>
              <w:right w:val="single" w:sz="4" w:space="0" w:color="auto"/>
            </w:tcBorders>
          </w:tcPr>
          <w:p w14:paraId="12B9811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Социальное</w:t>
            </w:r>
          </w:p>
        </w:tc>
        <w:tc>
          <w:tcPr>
            <w:tcW w:w="2700" w:type="dxa"/>
            <w:tcBorders>
              <w:top w:val="single" w:sz="4" w:space="0" w:color="auto"/>
              <w:left w:val="single" w:sz="4" w:space="0" w:color="auto"/>
              <w:bottom w:val="single" w:sz="4" w:space="0" w:color="auto"/>
              <w:right w:val="single" w:sz="4" w:space="0" w:color="auto"/>
            </w:tcBorders>
          </w:tcPr>
          <w:p w14:paraId="719A7D5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Человек, семья,</w:t>
            </w:r>
          </w:p>
          <w:p w14:paraId="4EC7439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дружба,</w:t>
            </w:r>
          </w:p>
          <w:p w14:paraId="4D79526C"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сотрудничество</w:t>
            </w:r>
          </w:p>
        </w:tc>
        <w:tc>
          <w:tcPr>
            <w:tcW w:w="4203" w:type="dxa"/>
            <w:tcBorders>
              <w:top w:val="single" w:sz="4" w:space="0" w:color="auto"/>
              <w:left w:val="single" w:sz="4" w:space="0" w:color="auto"/>
              <w:bottom w:val="single" w:sz="4" w:space="0" w:color="auto"/>
            </w:tcBorders>
          </w:tcPr>
          <w:p w14:paraId="425BCD2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45EE" w:rsidRPr="00A245EE" w14:paraId="2DBBABFD" w14:textId="77777777" w:rsidTr="007E17DE">
        <w:tc>
          <w:tcPr>
            <w:tcW w:w="2453" w:type="dxa"/>
            <w:tcBorders>
              <w:top w:val="single" w:sz="4" w:space="0" w:color="auto"/>
              <w:bottom w:val="single" w:sz="4" w:space="0" w:color="auto"/>
              <w:right w:val="single" w:sz="4" w:space="0" w:color="auto"/>
            </w:tcBorders>
          </w:tcPr>
          <w:p w14:paraId="0D34A06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36FB72F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Знания</w:t>
            </w:r>
          </w:p>
        </w:tc>
        <w:tc>
          <w:tcPr>
            <w:tcW w:w="4203" w:type="dxa"/>
            <w:tcBorders>
              <w:top w:val="single" w:sz="4" w:space="0" w:color="auto"/>
              <w:left w:val="single" w:sz="4" w:space="0" w:color="auto"/>
              <w:bottom w:val="single" w:sz="4" w:space="0" w:color="auto"/>
            </w:tcBorders>
          </w:tcPr>
          <w:p w14:paraId="6775D00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45EE" w:rsidRPr="00A245EE" w14:paraId="24849366" w14:textId="77777777" w:rsidTr="007E17DE">
        <w:tc>
          <w:tcPr>
            <w:tcW w:w="2453" w:type="dxa"/>
            <w:tcBorders>
              <w:top w:val="single" w:sz="4" w:space="0" w:color="auto"/>
              <w:bottom w:val="single" w:sz="4" w:space="0" w:color="auto"/>
              <w:right w:val="single" w:sz="4" w:space="0" w:color="auto"/>
            </w:tcBorders>
          </w:tcPr>
          <w:p w14:paraId="13C1C8E7"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C44FE0B"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Здоровье</w:t>
            </w:r>
          </w:p>
        </w:tc>
        <w:tc>
          <w:tcPr>
            <w:tcW w:w="4203" w:type="dxa"/>
            <w:tcBorders>
              <w:top w:val="single" w:sz="4" w:space="0" w:color="auto"/>
              <w:left w:val="single" w:sz="4" w:space="0" w:color="auto"/>
              <w:bottom w:val="single" w:sz="4" w:space="0" w:color="auto"/>
            </w:tcBorders>
          </w:tcPr>
          <w:p w14:paraId="4DD2A15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A245EE" w:rsidRPr="00A245EE" w14:paraId="45B0FCAF" w14:textId="77777777" w:rsidTr="007E17DE">
        <w:tc>
          <w:tcPr>
            <w:tcW w:w="2453" w:type="dxa"/>
            <w:tcBorders>
              <w:top w:val="single" w:sz="4" w:space="0" w:color="auto"/>
              <w:bottom w:val="single" w:sz="4" w:space="0" w:color="auto"/>
              <w:right w:val="single" w:sz="4" w:space="0" w:color="auto"/>
            </w:tcBorders>
          </w:tcPr>
          <w:p w14:paraId="0D176F2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Трудовое</w:t>
            </w:r>
          </w:p>
        </w:tc>
        <w:tc>
          <w:tcPr>
            <w:tcW w:w="2700" w:type="dxa"/>
            <w:tcBorders>
              <w:top w:val="single" w:sz="4" w:space="0" w:color="auto"/>
              <w:left w:val="single" w:sz="4" w:space="0" w:color="auto"/>
              <w:bottom w:val="single" w:sz="4" w:space="0" w:color="auto"/>
              <w:right w:val="single" w:sz="4" w:space="0" w:color="auto"/>
            </w:tcBorders>
          </w:tcPr>
          <w:p w14:paraId="570FB608"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Труд</w:t>
            </w:r>
          </w:p>
        </w:tc>
        <w:tc>
          <w:tcPr>
            <w:tcW w:w="4203" w:type="dxa"/>
            <w:tcBorders>
              <w:top w:val="single" w:sz="4" w:space="0" w:color="auto"/>
              <w:left w:val="single" w:sz="4" w:space="0" w:color="auto"/>
              <w:bottom w:val="single" w:sz="4" w:space="0" w:color="auto"/>
            </w:tcBorders>
          </w:tcPr>
          <w:p w14:paraId="10C737B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45EE" w:rsidRPr="00A245EE" w14:paraId="231002A5" w14:textId="77777777" w:rsidTr="007E17DE">
        <w:tc>
          <w:tcPr>
            <w:tcW w:w="2453" w:type="dxa"/>
            <w:tcBorders>
              <w:top w:val="single" w:sz="4" w:space="0" w:color="auto"/>
              <w:bottom w:val="single" w:sz="4" w:space="0" w:color="auto"/>
              <w:right w:val="single" w:sz="4" w:space="0" w:color="auto"/>
            </w:tcBorders>
          </w:tcPr>
          <w:p w14:paraId="31DAAEE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D757C6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Культура и красота</w:t>
            </w:r>
          </w:p>
        </w:tc>
        <w:tc>
          <w:tcPr>
            <w:tcW w:w="4203" w:type="dxa"/>
            <w:tcBorders>
              <w:top w:val="single" w:sz="4" w:space="0" w:color="auto"/>
              <w:left w:val="single" w:sz="4" w:space="0" w:color="auto"/>
              <w:bottom w:val="single" w:sz="4" w:space="0" w:color="auto"/>
            </w:tcBorders>
          </w:tcPr>
          <w:p w14:paraId="0F32987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8423F9F" w14:textId="77777777" w:rsidR="00A245EE" w:rsidRPr="00A245EE" w:rsidRDefault="00A245EE" w:rsidP="00A245EE">
      <w:pPr>
        <w:jc w:val="both"/>
        <w:rPr>
          <w:rFonts w:ascii="Times New Roman" w:hAnsi="Times New Roman" w:cs="Times New Roman"/>
        </w:rPr>
      </w:pPr>
    </w:p>
    <w:p w14:paraId="608F7BC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 Содержательный раздел.</w:t>
      </w:r>
    </w:p>
    <w:p w14:paraId="7B8C199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3.8.2.1. Содержание воспитательной работы по направлениям воспитания.</w:t>
      </w:r>
    </w:p>
    <w:p w14:paraId="48BDCA2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40246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социально-коммуникативное развитие;</w:t>
      </w:r>
    </w:p>
    <w:p w14:paraId="565051B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познавательное развитие;</w:t>
      </w:r>
    </w:p>
    <w:p w14:paraId="625BAD7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речевое развитие;</w:t>
      </w:r>
    </w:p>
    <w:p w14:paraId="721AEC8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художественно-эстетическое развитие;</w:t>
      </w:r>
    </w:p>
    <w:p w14:paraId="0DF19EC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физическое развитие.</w:t>
      </w:r>
    </w:p>
    <w:p w14:paraId="09655C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1098F3B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3.8.2.2. Патриотическое направление воспитания.</w:t>
      </w:r>
    </w:p>
    <w:p w14:paraId="56CB371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Родина и природа лежат в основе патриотического направления воспитания.</w:t>
      </w:r>
    </w:p>
    <w:p w14:paraId="4D0DEF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AA6588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A9DF9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98006C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эмоционально-ценностный, характеризующийся любовью к Родине - России, уважением к своему народу, народу России в целом;</w:t>
      </w:r>
    </w:p>
    <w:p w14:paraId="2F913BE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1B4534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патриотического воспитания:</w:t>
      </w:r>
    </w:p>
    <w:p w14:paraId="2DEAB6E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14:paraId="2076E7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14:paraId="0C89B2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199AC32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13E1F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274CBF9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ознакомлении обучающихся с ОВЗ с историей, героями, культурой, традициями России и своего народа;</w:t>
      </w:r>
    </w:p>
    <w:p w14:paraId="465E97C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организации коллективных творческих проектов, направленных на приобщение обучающихся с ОВЗ к российским общенациональным традициям;</w:t>
      </w:r>
    </w:p>
    <w:p w14:paraId="35F1DF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B2B1BA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3.8.2.3. Социальное направление воспитания.</w:t>
      </w:r>
    </w:p>
    <w:p w14:paraId="5FD052E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Семья, дружба, человек и сотрудничество лежат в основе социального направления воспитания.</w:t>
      </w:r>
    </w:p>
    <w:p w14:paraId="5608FFB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324813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1210FE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Выделяются основные задачи социального направления воспитания:</w:t>
      </w:r>
    </w:p>
    <w:p w14:paraId="310111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1112E00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C280D0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4788CC1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организовывать сюжетно-ролевые игры (в семью, в команду), игры с правилами, традиционные народные игры;</w:t>
      </w:r>
    </w:p>
    <w:p w14:paraId="660B571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у обучающихся с ОВЗ навыки поведения в обществе;</w:t>
      </w:r>
    </w:p>
    <w:p w14:paraId="5C17FB8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обучающихся с ОВЗ сотрудничать, организуя групповые формы в продуктивных видах деятельности;</w:t>
      </w:r>
    </w:p>
    <w:p w14:paraId="1F19F19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обучающихся с ОВЗ анализировать поступки и чувства - свои и других людей;</w:t>
      </w:r>
    </w:p>
    <w:p w14:paraId="41551AF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организовывать коллективные проекты заботы и помощи;</w:t>
      </w:r>
    </w:p>
    <w:p w14:paraId="78F981E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создавать доброжелательный психологический климат в группе.</w:t>
      </w:r>
    </w:p>
    <w:p w14:paraId="16F855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3.8.2.4. Познавательное направление воспитания.</w:t>
      </w:r>
    </w:p>
    <w:p w14:paraId="4FE2C1B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Цель: формирование ценности познания (ценность - "знания").</w:t>
      </w:r>
    </w:p>
    <w:p w14:paraId="492D561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B4D032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Задачи познавательного направления воспитания:</w:t>
      </w:r>
    </w:p>
    <w:p w14:paraId="047DE11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развитие любознательности, формирование опыта познавательной инициативы;</w:t>
      </w:r>
    </w:p>
    <w:p w14:paraId="6C3193A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формирование ценностного отношения к педагогическому работнику как источнику знаний;</w:t>
      </w:r>
    </w:p>
    <w:p w14:paraId="44FAA5D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приобщение ребенка к культурным способам познания (книги, интернет-источники, дискуссии).</w:t>
      </w:r>
    </w:p>
    <w:p w14:paraId="5EB9153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Направления деятельности воспитателя:</w:t>
      </w:r>
    </w:p>
    <w:p w14:paraId="7D7030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3EF743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449CB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E1F3A2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3.8.2.5. Физическое и оздоровительное направление воспитания.</w:t>
      </w:r>
    </w:p>
    <w:p w14:paraId="4F07961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711667C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3.8.2.5.1. Задачи по формированию здорового образа жизни:</w:t>
      </w:r>
    </w:p>
    <w:p w14:paraId="0397C1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FF5184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закаливание, повышение сопротивляемости к воздействию условий внешней среды;</w:t>
      </w:r>
    </w:p>
    <w:p w14:paraId="28B0F8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284822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725CCD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сна, здорового питания, выстраивание правильного режима дня;</w:t>
      </w:r>
    </w:p>
    <w:p w14:paraId="6D4DC3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воспитание экологической культуры, обучение безопасности жизнедеятельности.</w:t>
      </w:r>
    </w:p>
    <w:p w14:paraId="5B4AFDC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Направления деятельности воспитателя:</w:t>
      </w:r>
    </w:p>
    <w:p w14:paraId="66F67EC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подвижных, спортивных игр, в том числе традиционных народных игр, дворовых игр на территории детского сада;</w:t>
      </w:r>
    </w:p>
    <w:p w14:paraId="196B719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детско-педагогических работников проектов по здоровому образу жизни;</w:t>
      </w:r>
    </w:p>
    <w:p w14:paraId="49F07B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введение оздоровительных традиций в Организации.</w:t>
      </w:r>
    </w:p>
    <w:p w14:paraId="29B158D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13AA097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7D3B1B5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F958A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формировать у ребенка с ОВЗ навыки поведения во время приема пищи;</w:t>
      </w:r>
    </w:p>
    <w:p w14:paraId="06F09C3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у ребенка с ОВЗ представления о ценности здоровья, красоте и чистоте тела;</w:t>
      </w:r>
    </w:p>
    <w:p w14:paraId="57A49EE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формировать у ребенка с ОВЗ привычку следить за своим внешним видом;</w:t>
      </w:r>
    </w:p>
    <w:p w14:paraId="6171BA7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включать информацию о гигиене в повседневную жизнь ребенка с ОВЗ, в игру.</w:t>
      </w:r>
    </w:p>
    <w:p w14:paraId="630C70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Работа по формированию у ребенка с ОВЗ культурно-гигиенических навыков должна вестись в тесном контакте с семьей.</w:t>
      </w:r>
    </w:p>
    <w:p w14:paraId="6F37761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3.8.2.6. Трудовое направление воспитания.</w:t>
      </w:r>
    </w:p>
    <w:p w14:paraId="3DBA15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Цель: формирование ценностного отношения обучающихся к труду, трудолюбия, а также в приобщении ребенка к труду (ценность - "труд").</w:t>
      </w:r>
    </w:p>
    <w:p w14:paraId="26E0D54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Основная Основные задачи трудового воспитания:</w:t>
      </w:r>
    </w:p>
    <w:p w14:paraId="1A636BB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3286B0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709DD42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1E2129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08EF62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2B009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67312A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предоставлять детям с ОВЗ самостоятельность в выполнении работы, чтобы они почувствовали ответственность за свои действия;</w:t>
      </w:r>
    </w:p>
    <w:p w14:paraId="57A016F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339EE5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связывать развитие трудолюбия с формированием общественных мотивов труда, желанием приносить пользу людям.</w:t>
      </w:r>
    </w:p>
    <w:p w14:paraId="71CB57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3.8.2.7. Этико-эстетическое направление воспитания.</w:t>
      </w:r>
    </w:p>
    <w:p w14:paraId="20DF12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Цель: формирование конкретных представления о культуре поведения, (ценности - "культура и красота").</w:t>
      </w:r>
    </w:p>
    <w:p w14:paraId="28E534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Основные задачи этико-эстетического воспитания:</w:t>
      </w:r>
    </w:p>
    <w:p w14:paraId="7C1869B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формирование культуры общения, поведения, этических представлений;</w:t>
      </w:r>
    </w:p>
    <w:p w14:paraId="4F9CC64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14:paraId="4C6F9D8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3) развитие предпосылок ценностно-смыслового восприятия и понимания произведений искусства, явлений жизни, отношений между людьми;</w:t>
      </w:r>
    </w:p>
    <w:p w14:paraId="70FB616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воспитание любви к прекрасному, уважения к традициям и культуре родной страны и других народов;</w:t>
      </w:r>
    </w:p>
    <w:p w14:paraId="76D424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развитие творческого отношения к миру, природе, быту и к окружающей ребенка с ОВЗ действительности;</w:t>
      </w:r>
    </w:p>
    <w:p w14:paraId="437F8C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формирование у обучающихся с ОВЗ эстетического вкуса, стремления окружать себя прекрасным, создавать его.</w:t>
      </w:r>
    </w:p>
    <w:p w14:paraId="0F4C87A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05FCEB7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учить обучающихся с ОВЗ уважительно относиться к окружающим людям, считаться с их делами, интересами, удобствами;</w:t>
      </w:r>
    </w:p>
    <w:p w14:paraId="52E0CC0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1500060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CF514F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1310A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16B317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Направления деятельности воспитателя по эстетическому воспитанию предполагают следующее:</w:t>
      </w:r>
    </w:p>
    <w:p w14:paraId="3854E7C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2C4CF02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уважительное отношение к результатам творчества обучающихся с ОВЗ, широкое включение их произведений в жизнь Организации;</w:t>
      </w:r>
    </w:p>
    <w:p w14:paraId="1EA5AB6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организацию выставок, концертов, создание эстетической развивающей среды;</w:t>
      </w:r>
    </w:p>
    <w:p w14:paraId="54ACB6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чувства прекрасного на основе восприятия художественного слова на русском и родном языке;</w:t>
      </w:r>
    </w:p>
    <w:p w14:paraId="00E8F02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вариативности содержания, форм и методов работы с детьми с ОВЗ по разным направлениям эстетического воспитания.</w:t>
      </w:r>
    </w:p>
    <w:p w14:paraId="0351D1D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3.8.2.7.3. Особенности реализации воспитательного процесса.</w:t>
      </w:r>
    </w:p>
    <w:p w14:paraId="74EB545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перечне особенностей организации воспитательного процесса в Организации целесообразно отобразить:</w:t>
      </w:r>
    </w:p>
    <w:p w14:paraId="030F2D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региональные и муниципальные особенности социокультурного окружения Организации;</w:t>
      </w:r>
    </w:p>
    <w:p w14:paraId="7853AF0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3D6E5E7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4E2B9B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ключевые элементы уклада Организации;</w:t>
      </w:r>
    </w:p>
    <w:p w14:paraId="7A040E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наличие инновационных, опережающих, перспективных технологий значимой в аспекте воспитания деятельности, потенциальных "точек роста";</w:t>
      </w:r>
    </w:p>
    <w:p w14:paraId="08A3180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73DE4EC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особенности значимого в аспекте воспитания взаимодействия с социальными партнерами Организации;</w:t>
      </w:r>
    </w:p>
    <w:p w14:paraId="328076D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особенности Организации, связанные с работой с детьми с ОВЗ, в том числе с инвалидностью.</w:t>
      </w:r>
    </w:p>
    <w:p w14:paraId="055BF47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3.8.2.8. Особенности взаимодействия педагогического коллектива с семьями обучающихся с ОВЗ в процессе реализации Программы воспитания.</w:t>
      </w:r>
    </w:p>
    <w:p w14:paraId="33BD60D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03386D5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26C6C77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32E00B6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 Организационный раздел.</w:t>
      </w:r>
    </w:p>
    <w:p w14:paraId="5822956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3.8.3.1. Общие требования к условиям реализации Программы воспитания.</w:t>
      </w:r>
    </w:p>
    <w:p w14:paraId="41CB987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AA40E1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42BCE5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Наличие профессиональных кадров и готовность педагогического коллектива к достижению целевых ориентиров Программы воспитания.</w:t>
      </w:r>
    </w:p>
    <w:p w14:paraId="63C660A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Взаимодействие с родителям (законным представителям) по вопросам воспитания.</w:t>
      </w:r>
    </w:p>
    <w:p w14:paraId="4C7683B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79A8D5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D1E379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6B4879D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56773E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Процесс проектирования уклада Организации включает следующие шаги.</w:t>
      </w:r>
    </w:p>
    <w:p w14:paraId="379E842A" w14:textId="77777777" w:rsidR="00A245EE" w:rsidRPr="00A245EE" w:rsidRDefault="00A245EE" w:rsidP="00A245EE">
      <w:pPr>
        <w:jc w:val="both"/>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666"/>
        <w:gridCol w:w="3123"/>
      </w:tblGrid>
      <w:tr w:rsidR="00A245EE" w:rsidRPr="00A245EE" w14:paraId="0997EDA5" w14:textId="77777777" w:rsidTr="007E17DE">
        <w:tc>
          <w:tcPr>
            <w:tcW w:w="567" w:type="dxa"/>
            <w:tcBorders>
              <w:top w:val="single" w:sz="4" w:space="0" w:color="auto"/>
              <w:bottom w:val="single" w:sz="4" w:space="0" w:color="auto"/>
              <w:right w:val="single" w:sz="4" w:space="0" w:color="auto"/>
            </w:tcBorders>
          </w:tcPr>
          <w:p w14:paraId="574117D2"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 п/п</w:t>
            </w:r>
          </w:p>
        </w:tc>
        <w:tc>
          <w:tcPr>
            <w:tcW w:w="5666" w:type="dxa"/>
            <w:tcBorders>
              <w:top w:val="single" w:sz="4" w:space="0" w:color="auto"/>
              <w:left w:val="single" w:sz="4" w:space="0" w:color="auto"/>
              <w:bottom w:val="single" w:sz="4" w:space="0" w:color="auto"/>
              <w:right w:val="single" w:sz="4" w:space="0" w:color="auto"/>
            </w:tcBorders>
          </w:tcPr>
          <w:p w14:paraId="773BC7F3"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Шаг</w:t>
            </w:r>
          </w:p>
        </w:tc>
        <w:tc>
          <w:tcPr>
            <w:tcW w:w="3123" w:type="dxa"/>
            <w:tcBorders>
              <w:top w:val="single" w:sz="4" w:space="0" w:color="auto"/>
              <w:left w:val="single" w:sz="4" w:space="0" w:color="auto"/>
              <w:bottom w:val="single" w:sz="4" w:space="0" w:color="auto"/>
            </w:tcBorders>
          </w:tcPr>
          <w:p w14:paraId="4B72AE5C"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Оформление</w:t>
            </w:r>
          </w:p>
        </w:tc>
      </w:tr>
      <w:tr w:rsidR="00A245EE" w:rsidRPr="00A245EE" w14:paraId="2A7B77C4" w14:textId="77777777" w:rsidTr="007E17DE">
        <w:tc>
          <w:tcPr>
            <w:tcW w:w="567" w:type="dxa"/>
            <w:tcBorders>
              <w:top w:val="single" w:sz="4" w:space="0" w:color="auto"/>
              <w:bottom w:val="single" w:sz="4" w:space="0" w:color="auto"/>
              <w:right w:val="single" w:sz="4" w:space="0" w:color="auto"/>
            </w:tcBorders>
          </w:tcPr>
          <w:p w14:paraId="24848DD6"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1.</w:t>
            </w:r>
          </w:p>
        </w:tc>
        <w:tc>
          <w:tcPr>
            <w:tcW w:w="5666" w:type="dxa"/>
            <w:tcBorders>
              <w:top w:val="single" w:sz="4" w:space="0" w:color="auto"/>
              <w:left w:val="single" w:sz="4" w:space="0" w:color="auto"/>
              <w:bottom w:val="single" w:sz="4" w:space="0" w:color="auto"/>
              <w:right w:val="single" w:sz="4" w:space="0" w:color="auto"/>
            </w:tcBorders>
          </w:tcPr>
          <w:p w14:paraId="0C421BB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14:paraId="5F2F090F"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Устав Организации, локальные акты, правила поведения для обучающихся и педагогических работников, внутренняя символика.</w:t>
            </w:r>
          </w:p>
        </w:tc>
      </w:tr>
      <w:tr w:rsidR="00A245EE" w:rsidRPr="00A245EE" w14:paraId="52ED73B4" w14:textId="77777777" w:rsidTr="007E17DE">
        <w:tc>
          <w:tcPr>
            <w:tcW w:w="567" w:type="dxa"/>
            <w:tcBorders>
              <w:top w:val="single" w:sz="4" w:space="0" w:color="auto"/>
              <w:bottom w:val="single" w:sz="4" w:space="0" w:color="auto"/>
              <w:right w:val="single" w:sz="4" w:space="0" w:color="auto"/>
            </w:tcBorders>
          </w:tcPr>
          <w:p w14:paraId="5DAE6295"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2.</w:t>
            </w:r>
          </w:p>
        </w:tc>
        <w:tc>
          <w:tcPr>
            <w:tcW w:w="5666" w:type="dxa"/>
            <w:tcBorders>
              <w:top w:val="single" w:sz="4" w:space="0" w:color="auto"/>
              <w:left w:val="single" w:sz="4" w:space="0" w:color="auto"/>
              <w:bottom w:val="single" w:sz="4" w:space="0" w:color="auto"/>
              <w:right w:val="single" w:sz="4" w:space="0" w:color="auto"/>
            </w:tcBorders>
          </w:tcPr>
          <w:p w14:paraId="0608D9CE"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Отразить сформулированное ценностно-смысловое наполнение во всех форматах жизнедеятельности Организации:</w:t>
            </w:r>
          </w:p>
          <w:p w14:paraId="1C9867FD"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14:paraId="1DDA1893"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АОП ДО и Программа воспитания.</w:t>
            </w:r>
          </w:p>
        </w:tc>
      </w:tr>
      <w:tr w:rsidR="00A245EE" w:rsidRPr="00A245EE" w14:paraId="210A7705" w14:textId="77777777" w:rsidTr="007E17DE">
        <w:tc>
          <w:tcPr>
            <w:tcW w:w="567" w:type="dxa"/>
            <w:tcBorders>
              <w:top w:val="single" w:sz="4" w:space="0" w:color="auto"/>
              <w:bottom w:val="single" w:sz="4" w:space="0" w:color="auto"/>
              <w:right w:val="single" w:sz="4" w:space="0" w:color="auto"/>
            </w:tcBorders>
          </w:tcPr>
          <w:p w14:paraId="7A7C91FC" w14:textId="77777777" w:rsidR="00A245EE" w:rsidRPr="00A245EE" w:rsidRDefault="00A245EE" w:rsidP="00A245EE">
            <w:pPr>
              <w:pStyle w:val="a5"/>
              <w:jc w:val="both"/>
              <w:rPr>
                <w:rFonts w:ascii="Times New Roman" w:hAnsi="Times New Roman" w:cs="Times New Roman"/>
              </w:rPr>
            </w:pPr>
            <w:r w:rsidRPr="00A245EE">
              <w:rPr>
                <w:rFonts w:ascii="Times New Roman" w:hAnsi="Times New Roman" w:cs="Times New Roman"/>
              </w:rPr>
              <w:t>3.</w:t>
            </w:r>
          </w:p>
        </w:tc>
        <w:tc>
          <w:tcPr>
            <w:tcW w:w="5666" w:type="dxa"/>
            <w:tcBorders>
              <w:top w:val="single" w:sz="4" w:space="0" w:color="auto"/>
              <w:left w:val="single" w:sz="4" w:space="0" w:color="auto"/>
              <w:bottom w:val="single" w:sz="4" w:space="0" w:color="auto"/>
              <w:right w:val="single" w:sz="4" w:space="0" w:color="auto"/>
            </w:tcBorders>
          </w:tcPr>
          <w:p w14:paraId="17F9695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14:paraId="564AB439"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Требования к кадровому составу и профессиональной подготовке сотрудников. Взаимодействие Организации с семьями обучающихся.</w:t>
            </w:r>
          </w:p>
          <w:p w14:paraId="0AF0E074"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Социальное партнерство</w:t>
            </w:r>
          </w:p>
          <w:p w14:paraId="55DF6B46"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Организации с социальным окружением.</w:t>
            </w:r>
          </w:p>
          <w:p w14:paraId="772351EA" w14:textId="77777777" w:rsidR="00A245EE" w:rsidRPr="00A245EE" w:rsidRDefault="00A245EE" w:rsidP="00A245EE">
            <w:pPr>
              <w:pStyle w:val="a4"/>
              <w:rPr>
                <w:rFonts w:ascii="Times New Roman" w:hAnsi="Times New Roman" w:cs="Times New Roman"/>
              </w:rPr>
            </w:pPr>
            <w:r w:rsidRPr="00A245EE">
              <w:rPr>
                <w:rFonts w:ascii="Times New Roman" w:hAnsi="Times New Roman" w:cs="Times New Roman"/>
              </w:rPr>
              <w:t>Договоры и локальные нормативные акты.</w:t>
            </w:r>
          </w:p>
        </w:tc>
      </w:tr>
    </w:tbl>
    <w:p w14:paraId="2984BBC8" w14:textId="77777777" w:rsidR="00A245EE" w:rsidRPr="00A245EE" w:rsidRDefault="00A245EE" w:rsidP="00A245EE">
      <w:pPr>
        <w:jc w:val="both"/>
        <w:rPr>
          <w:rFonts w:ascii="Times New Roman" w:hAnsi="Times New Roman" w:cs="Times New Roman"/>
        </w:rPr>
      </w:pPr>
    </w:p>
    <w:p w14:paraId="6424ADA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6E26391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Воспитывающая среда строится по трем линиям:</w:t>
      </w:r>
    </w:p>
    <w:p w14:paraId="4B689F9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"от педагогического работника", который создает предметно-образную среду, способствующую воспитанию необходимых качеств;</w:t>
      </w:r>
    </w:p>
    <w:p w14:paraId="07BE355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27116F9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"от ребенка", который самостоятельно действует, творит, получает опыт деятельности, в особенности - игровой.</w:t>
      </w:r>
    </w:p>
    <w:p w14:paraId="62F3195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3.8.3.2. Взаимодействия педагогического работника с детьми с ОВЗ. События Организации.</w:t>
      </w:r>
    </w:p>
    <w:p w14:paraId="232134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r w:rsidRPr="00A245EE">
        <w:rPr>
          <w:rFonts w:ascii="Times New Roman" w:hAnsi="Times New Roman" w:cs="Times New Roman"/>
        </w:rPr>
        <w:lastRenderedPageBreak/>
        <w:t>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4BF03D3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Проектирование событий в Организации возможно в следующих формах:</w:t>
      </w:r>
    </w:p>
    <w:p w14:paraId="5A68BCD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7F228DB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6BA3124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A01DA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3.8.3.3. Организация предметно-пространственной среды.</w:t>
      </w:r>
    </w:p>
    <w:p w14:paraId="642D376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Предметно-пространственная среда (далее - ППС) должна отражать федеральную, региональную специфику, а также специфику ОО и включать:</w:t>
      </w:r>
    </w:p>
    <w:p w14:paraId="35B3D10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оформление помещений;</w:t>
      </w:r>
    </w:p>
    <w:p w14:paraId="4E6796A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оборудование, в том числе специализированное оборудование для обучения и воспитания обучающихся с ОВЗ;</w:t>
      </w:r>
    </w:p>
    <w:p w14:paraId="770B173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игрушки.</w:t>
      </w:r>
    </w:p>
    <w:p w14:paraId="7F87CD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ППС должна отражать ценности, на которых строится программа воспитания, способствовать их принятию и раскрытию ребенком с ОВЗ.</w:t>
      </w:r>
    </w:p>
    <w:p w14:paraId="17F25D0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включает знаки и символы государства, региона, города и организации.</w:t>
      </w:r>
    </w:p>
    <w:p w14:paraId="47E6934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3ABFEA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должна быть экологичной, природосообразной и безопасной.</w:t>
      </w:r>
    </w:p>
    <w:p w14:paraId="2856196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0A1A37B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2AD7A45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2DC8A76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05CACF5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08039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3.8.3.4. Кадровое обеспечение воспитательного процесса.</w:t>
      </w:r>
    </w:p>
    <w:p w14:paraId="6227229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12671CE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18CD85A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3.8.3.5. Особые требования к условиям, обеспечивающим достижение планируемых личностных результатов в работе с детьми с ОВЗ.</w:t>
      </w:r>
    </w:p>
    <w:p w14:paraId="1F8DB53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Инклюзия является ценностной основой уклада Организации и основанием для проектирования воспитывающих сред, деятельностей и событий.</w:t>
      </w:r>
    </w:p>
    <w:p w14:paraId="1A6E768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1AC691B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ED1879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74C028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A09B7E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1E00D7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3.8.4. Основными условиями реализации Программы воспитания в Организации, являются:</w:t>
      </w:r>
    </w:p>
    <w:p w14:paraId="0B71D9E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9C0A7C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5EF0F3E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CCA544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формирование и поддержка инициативы обучающихся в различных видах детской деятельности;</w:t>
      </w:r>
    </w:p>
    <w:p w14:paraId="590FF81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активное привлечение ближайшего социального окружения к воспитанию ребенка.</w:t>
      </w:r>
    </w:p>
    <w:p w14:paraId="54AE65F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3.8.5. Задачами воспитания обучающихся с ОВЗ в условиях Организации являются:</w:t>
      </w:r>
    </w:p>
    <w:p w14:paraId="4189E6F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26E0A0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формирование доброжелательного отношения к детям с ОВЗ и их семьям со стороны всех участников образовательных отношений;</w:t>
      </w:r>
    </w:p>
    <w:p w14:paraId="3282FA1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65C13ED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1957D7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расширение у обучающихся с различными нарушениями развития знаний и представлений об окружающем мире;</w:t>
      </w:r>
    </w:p>
    <w:p w14:paraId="1EFA847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взаимодействие с семьей для обеспечения полноценного развития обучающихся с ОВЗ;</w:t>
      </w:r>
    </w:p>
    <w:p w14:paraId="0BB87A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7) охрана и укрепление физического и психического здоровья обучающихся, в том числе их эмоционального благополучия;</w:t>
      </w:r>
    </w:p>
    <w:p w14:paraId="3F52E06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9779480" w14:textId="77777777" w:rsidR="00A245EE" w:rsidRPr="00A245EE" w:rsidRDefault="00A245EE" w:rsidP="00A245EE">
      <w:pPr>
        <w:rPr>
          <w:rFonts w:ascii="Times New Roman" w:hAnsi="Times New Roman" w:cs="Times New Roman"/>
        </w:rPr>
      </w:pPr>
    </w:p>
    <w:p w14:paraId="2B88DE79" w14:textId="77777777" w:rsidR="00A245EE" w:rsidRPr="00A245EE" w:rsidRDefault="00A245EE" w:rsidP="00A245EE">
      <w:pPr>
        <w:pStyle w:val="1"/>
        <w:rPr>
          <w:rFonts w:ascii="Times New Roman" w:hAnsi="Times New Roman" w:cs="Times New Roman"/>
        </w:rPr>
      </w:pPr>
      <w:r w:rsidRPr="00A245EE">
        <w:rPr>
          <w:rFonts w:ascii="Times New Roman" w:hAnsi="Times New Roman" w:cs="Times New Roman"/>
        </w:rPr>
        <w:t>IV. Организационный раздел Программы.</w:t>
      </w:r>
    </w:p>
    <w:p w14:paraId="3CCB97FB" w14:textId="77777777" w:rsidR="00A245EE" w:rsidRPr="00A245EE" w:rsidRDefault="00A245EE" w:rsidP="00A245EE">
      <w:pPr>
        <w:rPr>
          <w:rFonts w:ascii="Times New Roman" w:hAnsi="Times New Roman" w:cs="Times New Roman"/>
        </w:rPr>
      </w:pPr>
    </w:p>
    <w:p w14:paraId="699251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2D56025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7A5BA05"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4.1. Психолого-педагогические условия, обеспечивающие развитие ребенка.</w:t>
      </w:r>
    </w:p>
    <w:p w14:paraId="0BDE44E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6906521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развитие физических, интеллектуальных, нравственных, эстетических и личностных качеств;</w:t>
      </w:r>
    </w:p>
    <w:p w14:paraId="328940E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предпосылок учебной деятельности;</w:t>
      </w:r>
    </w:p>
    <w:p w14:paraId="568CEA3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сохранение и укрепление здоровья;</w:t>
      </w:r>
    </w:p>
    <w:p w14:paraId="77020E3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коррекция недостатков в физическом и (или) психическом развитии обучающихся;</w:t>
      </w:r>
    </w:p>
    <w:p w14:paraId="24E7D30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современной развивающей предметно-пространственной среды, комфортной как для обучающихся с ЗПР;</w:t>
      </w:r>
    </w:p>
    <w:p w14:paraId="6C96BFC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у обучающихся общей культуры.</w:t>
      </w:r>
    </w:p>
    <w:p w14:paraId="6E481D2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Коррекционно-развивающая работа строится с учетом особых образовательных потребностей обучающихся с ЗПР и заключений ГТМПК.</w:t>
      </w:r>
    </w:p>
    <w:p w14:paraId="5F92E4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2167A1F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Организация образовательного процесса для обучающихся с ОВЗ и обучающихся-инвалидов предполагает соблюдение следующих позиций:</w:t>
      </w:r>
    </w:p>
    <w:p w14:paraId="1FBC60D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18DBB3C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создание специальной среды;</w:t>
      </w:r>
    </w:p>
    <w:p w14:paraId="3F8BCDE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предоставление услуг ассистента (помощника), если это прописано в заключении ПМПК;</w:t>
      </w:r>
    </w:p>
    <w:p w14:paraId="7167DCA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порядок и содержание работы ППк Организации.</w:t>
      </w:r>
    </w:p>
    <w:p w14:paraId="3887FD0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группах компенсирующей направленности для обучающихся с ОВЗ осуществляется реализация АОП ДО для обучающихся с ЗПР.</w:t>
      </w:r>
    </w:p>
    <w:p w14:paraId="5402EF2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0F9D7D7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27E21C7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При составлении АОП ДО необходимо ориентироваться на:</w:t>
      </w:r>
    </w:p>
    <w:p w14:paraId="286AAE7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1FB4C0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743CBB0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8E12A4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5120D5E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w:t>
      </w:r>
      <w:r w:rsidRPr="00A245EE">
        <w:rPr>
          <w:rFonts w:ascii="Times New Roman" w:hAnsi="Times New Roman" w:cs="Times New Roman"/>
        </w:rPr>
        <w:lastRenderedPageBreak/>
        <w:t>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73BB5B34"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Реализация индивидуальной АОП ДО ребенка с ЗПР в общеобразовательной группе реализуется с учетом:</w:t>
      </w:r>
    </w:p>
    <w:p w14:paraId="75A6DAFD"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особенностей и содержания взаимодействия с родителями (законными представителями) на каждом этапе включения;</w:t>
      </w:r>
    </w:p>
    <w:p w14:paraId="1D2C1AEB"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особенностей и содержания взаимодействия между сотрудниками Организации;</w:t>
      </w:r>
    </w:p>
    <w:p w14:paraId="4011585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вариативности, технологий выбора форм и методов подготовки ребенка с ЗПР к включению в среду нормативно развивающихся детей;</w:t>
      </w:r>
    </w:p>
    <w:p w14:paraId="74774A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критериев готовности ребенка с ЗПР продвижению по этапам инклюзивного процесса;</w:t>
      </w:r>
    </w:p>
    <w:p w14:paraId="1F68D6D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организации условий для максимального развития и эффективной адаптации ребенка с ЗПР в инклюзивной группе.</w:t>
      </w:r>
    </w:p>
    <w:p w14:paraId="1405C7C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3CCCD097"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186B016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5C21B05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378123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005EA7F0"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4A5D564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79C32B65"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w:t>
      </w:r>
      <w:r w:rsidRPr="00A245EE">
        <w:rPr>
          <w:rFonts w:ascii="Times New Roman" w:hAnsi="Times New Roman" w:cs="Times New Roman"/>
        </w:rPr>
        <w:lastRenderedPageBreak/>
        <w:t>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4F64AEDC"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649520C9"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4.2. Организация развивающей предметно-пространственной среды.</w:t>
      </w:r>
    </w:p>
    <w:p w14:paraId="4817AA5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4EEDC376"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4.2.1. В соответствии со Стандартом, ППРОС Организации должна обеспечивать и гарантировать:</w:t>
      </w:r>
    </w:p>
    <w:p w14:paraId="12705E2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7BD8172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BFCA34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610EDE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28299B8"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74FFE8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2E4ADA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39E7B2D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Для выполнения этой задачи ППРОС должна быть:</w:t>
      </w:r>
    </w:p>
    <w:p w14:paraId="08C5D38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lastRenderedPageBreak/>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84FC21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16D50DF3"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684DBDA"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31F2F2FE"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5060C7F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2BE48329"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78887E5A"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4.3. Реализация Программы обеспечивается созданием в образовательной организации кадровых, финансовых, материально-технических условий.</w:t>
      </w:r>
    </w:p>
    <w:p w14:paraId="27644752"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 xml:space="preserve">4.3.1.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w:t>
      </w:r>
      <w:r w:rsidRPr="00A245EE">
        <w:rPr>
          <w:rFonts w:ascii="Times New Roman" w:hAnsi="Times New Roman" w:cs="Times New Roman"/>
        </w:rPr>
        <w:lastRenderedPageBreak/>
        <w:t>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3.7406);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D10DBBF"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1ACB08C1" w14:textId="77777777" w:rsidR="00A245EE" w:rsidRPr="00A245EE" w:rsidRDefault="00A245EE" w:rsidP="00A245EE">
      <w:pPr>
        <w:jc w:val="both"/>
        <w:rPr>
          <w:rFonts w:ascii="Times New Roman" w:hAnsi="Times New Roman" w:cs="Times New Roman"/>
        </w:rPr>
      </w:pPr>
      <w:r w:rsidRPr="00A245EE">
        <w:rPr>
          <w:rFonts w:ascii="Times New Roman" w:hAnsi="Times New Roman" w:cs="Times New Roman"/>
        </w:rPr>
        <w:t>4.3.3.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7A1B89D5" w14:textId="77777777" w:rsidR="00A245EE" w:rsidRPr="00A245EE" w:rsidRDefault="00A245EE" w:rsidP="00A245EE">
      <w:pPr>
        <w:jc w:val="both"/>
        <w:rPr>
          <w:rFonts w:ascii="Times New Roman" w:hAnsi="Times New Roman" w:cs="Times New Roman"/>
          <w:b/>
        </w:rPr>
      </w:pPr>
      <w:r w:rsidRPr="00A245EE">
        <w:rPr>
          <w:rFonts w:ascii="Times New Roman" w:hAnsi="Times New Roman" w:cs="Times New Roman"/>
          <w:b/>
        </w:rPr>
        <w:t>4.4. Федеральный календарный план воспитательной работы.</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3725"/>
        <w:gridCol w:w="2459"/>
      </w:tblGrid>
      <w:tr w:rsidR="00A245EE" w:rsidRPr="00A245EE" w14:paraId="1C093711" w14:textId="77777777" w:rsidTr="007E17DE">
        <w:trPr>
          <w:trHeight w:val="552"/>
        </w:trPr>
        <w:tc>
          <w:tcPr>
            <w:tcW w:w="3172" w:type="dxa"/>
          </w:tcPr>
          <w:p w14:paraId="0D83B9A7" w14:textId="77777777" w:rsidR="00A245EE" w:rsidRPr="00A245EE" w:rsidRDefault="00A245EE" w:rsidP="00A245EE">
            <w:pPr>
              <w:spacing w:line="271" w:lineRule="exact"/>
              <w:ind w:firstLine="141"/>
              <w:jc w:val="both"/>
              <w:rPr>
                <w:rFonts w:ascii="Times New Roman" w:eastAsia="Times New Roman" w:hAnsi="Times New Roman" w:cs="Times New Roman"/>
                <w:b/>
              </w:rPr>
            </w:pPr>
            <w:r w:rsidRPr="00A245EE">
              <w:rPr>
                <w:rFonts w:ascii="Times New Roman" w:eastAsia="Times New Roman" w:hAnsi="Times New Roman" w:cs="Times New Roman"/>
                <w:b/>
              </w:rPr>
              <w:t>Программа</w:t>
            </w:r>
            <w:r w:rsidRPr="00A245EE">
              <w:rPr>
                <w:rFonts w:ascii="Times New Roman" w:eastAsia="Times New Roman" w:hAnsi="Times New Roman" w:cs="Times New Roman"/>
                <w:b/>
                <w:spacing w:val="-3"/>
              </w:rPr>
              <w:t xml:space="preserve"> </w:t>
            </w:r>
            <w:r w:rsidRPr="00A245EE">
              <w:rPr>
                <w:rFonts w:ascii="Times New Roman" w:eastAsia="Times New Roman" w:hAnsi="Times New Roman" w:cs="Times New Roman"/>
                <w:b/>
              </w:rPr>
              <w:t>воспитания</w:t>
            </w:r>
          </w:p>
        </w:tc>
        <w:tc>
          <w:tcPr>
            <w:tcW w:w="3725" w:type="dxa"/>
          </w:tcPr>
          <w:p w14:paraId="1175E628" w14:textId="77777777" w:rsidR="00A245EE" w:rsidRPr="00A245EE" w:rsidRDefault="00A245EE" w:rsidP="00A245EE">
            <w:pPr>
              <w:spacing w:line="271" w:lineRule="exact"/>
              <w:ind w:firstLine="81"/>
              <w:jc w:val="both"/>
              <w:rPr>
                <w:rFonts w:ascii="Times New Roman" w:eastAsia="Times New Roman" w:hAnsi="Times New Roman" w:cs="Times New Roman"/>
                <w:b/>
              </w:rPr>
            </w:pPr>
            <w:r w:rsidRPr="00A245EE">
              <w:rPr>
                <w:rFonts w:ascii="Times New Roman" w:eastAsia="Times New Roman" w:hAnsi="Times New Roman" w:cs="Times New Roman"/>
                <w:b/>
              </w:rPr>
              <w:t>Подготовительная</w:t>
            </w:r>
            <w:r w:rsidRPr="00A245EE">
              <w:rPr>
                <w:rFonts w:ascii="Times New Roman" w:eastAsia="Times New Roman" w:hAnsi="Times New Roman" w:cs="Times New Roman"/>
                <w:b/>
                <w:spacing w:val="-15"/>
              </w:rPr>
              <w:t xml:space="preserve"> </w:t>
            </w:r>
            <w:r w:rsidRPr="00A245EE">
              <w:rPr>
                <w:rFonts w:ascii="Times New Roman" w:eastAsia="Times New Roman" w:hAnsi="Times New Roman" w:cs="Times New Roman"/>
                <w:b/>
              </w:rPr>
              <w:t>работа,</w:t>
            </w:r>
          </w:p>
          <w:p w14:paraId="730B3FA1" w14:textId="77777777" w:rsidR="00A245EE" w:rsidRPr="00A245EE" w:rsidRDefault="00A245EE" w:rsidP="00A245EE">
            <w:pPr>
              <w:spacing w:line="261" w:lineRule="exact"/>
              <w:ind w:firstLine="81"/>
              <w:jc w:val="both"/>
              <w:rPr>
                <w:rFonts w:ascii="Times New Roman" w:eastAsia="Times New Roman" w:hAnsi="Times New Roman" w:cs="Times New Roman"/>
                <w:b/>
              </w:rPr>
            </w:pPr>
            <w:r w:rsidRPr="00A245EE">
              <w:rPr>
                <w:rFonts w:ascii="Times New Roman" w:eastAsia="Times New Roman" w:hAnsi="Times New Roman" w:cs="Times New Roman"/>
                <w:b/>
              </w:rPr>
              <w:t>участники</w:t>
            </w:r>
          </w:p>
        </w:tc>
        <w:tc>
          <w:tcPr>
            <w:tcW w:w="2459" w:type="dxa"/>
          </w:tcPr>
          <w:p w14:paraId="1194FF0C" w14:textId="77777777" w:rsidR="00A245EE" w:rsidRPr="00A245EE" w:rsidRDefault="00A245EE" w:rsidP="00A245EE">
            <w:pPr>
              <w:spacing w:line="271" w:lineRule="exact"/>
              <w:ind w:firstLine="46"/>
              <w:jc w:val="both"/>
              <w:rPr>
                <w:rFonts w:ascii="Times New Roman" w:eastAsia="Times New Roman" w:hAnsi="Times New Roman" w:cs="Times New Roman"/>
                <w:b/>
              </w:rPr>
            </w:pPr>
            <w:r w:rsidRPr="00A245EE">
              <w:rPr>
                <w:rFonts w:ascii="Times New Roman" w:eastAsia="Times New Roman" w:hAnsi="Times New Roman" w:cs="Times New Roman"/>
                <w:b/>
              </w:rPr>
              <w:t>Событие</w:t>
            </w:r>
          </w:p>
        </w:tc>
      </w:tr>
      <w:tr w:rsidR="00A245EE" w:rsidRPr="00A245EE" w14:paraId="4615F8D9" w14:textId="77777777" w:rsidTr="007E17DE">
        <w:trPr>
          <w:trHeight w:val="827"/>
        </w:trPr>
        <w:tc>
          <w:tcPr>
            <w:tcW w:w="3172" w:type="dxa"/>
          </w:tcPr>
          <w:p w14:paraId="28925A7F"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1</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сентября:</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знаний;</w:t>
            </w:r>
          </w:p>
        </w:tc>
        <w:tc>
          <w:tcPr>
            <w:tcW w:w="3725" w:type="dxa"/>
          </w:tcPr>
          <w:p w14:paraId="11A69361"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Заполнение</w:t>
            </w:r>
            <w:r w:rsidRPr="00A245EE">
              <w:rPr>
                <w:rFonts w:ascii="Times New Roman" w:eastAsia="Times New Roman" w:hAnsi="Times New Roman" w:cs="Times New Roman"/>
                <w:spacing w:val="-12"/>
                <w:lang w:val="ru-RU"/>
              </w:rPr>
              <w:t xml:space="preserve"> </w:t>
            </w:r>
            <w:r w:rsidRPr="00A245EE">
              <w:rPr>
                <w:rFonts w:ascii="Times New Roman" w:eastAsia="Times New Roman" w:hAnsi="Times New Roman" w:cs="Times New Roman"/>
                <w:lang w:val="ru-RU"/>
              </w:rPr>
              <w:t>карт</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«Хочу</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знать».</w:t>
            </w:r>
          </w:p>
          <w:p w14:paraId="3E70B087"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родители</w:t>
            </w:r>
          </w:p>
        </w:tc>
        <w:tc>
          <w:tcPr>
            <w:tcW w:w="2459" w:type="dxa"/>
          </w:tcPr>
          <w:p w14:paraId="0430FF0B"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Утро</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радостных встреч</w:t>
            </w:r>
          </w:p>
          <w:p w14:paraId="66B4EDDC"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«День знаний»</w:t>
            </w:r>
          </w:p>
        </w:tc>
      </w:tr>
      <w:tr w:rsidR="00A245EE" w:rsidRPr="00A245EE" w14:paraId="11418254" w14:textId="77777777" w:rsidTr="007E17DE">
        <w:trPr>
          <w:trHeight w:val="1382"/>
        </w:trPr>
        <w:tc>
          <w:tcPr>
            <w:tcW w:w="3172" w:type="dxa"/>
          </w:tcPr>
          <w:p w14:paraId="53F87433"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3 сентября: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окончания Второй</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мировой войны,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солидарности</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в</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борьбе</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с</w:t>
            </w:r>
          </w:p>
          <w:p w14:paraId="7D8E9A6C"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терроризмом</w:t>
            </w:r>
          </w:p>
        </w:tc>
        <w:tc>
          <w:tcPr>
            <w:tcW w:w="3725" w:type="dxa"/>
          </w:tcPr>
          <w:p w14:paraId="62C70F87" w14:textId="77777777" w:rsidR="00A245EE" w:rsidRPr="00A245EE" w:rsidRDefault="00A245EE" w:rsidP="00A245EE">
            <w:pPr>
              <w:spacing w:line="269"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Старшие</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spacing w:val="-1"/>
                <w:lang w:val="ru-RU"/>
              </w:rPr>
              <w:t>дошкольники.</w:t>
            </w:r>
          </w:p>
          <w:p w14:paraId="09AB9646"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Оформление</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lang w:val="ru-RU"/>
              </w:rPr>
              <w:t>плакатов</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«Мир</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похож</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на</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цветной</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луг»</w:t>
            </w:r>
          </w:p>
        </w:tc>
        <w:tc>
          <w:tcPr>
            <w:tcW w:w="2459" w:type="dxa"/>
          </w:tcPr>
          <w:p w14:paraId="16B0A1F2"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Тематическая</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акция</w:t>
            </w:r>
            <w:r w:rsidRPr="00A245EE">
              <w:rPr>
                <w:rFonts w:ascii="Times New Roman" w:eastAsia="Times New Roman" w:hAnsi="Times New Roman" w:cs="Times New Roman"/>
                <w:spacing w:val="-10"/>
              </w:rPr>
              <w:t xml:space="preserve"> </w:t>
            </w:r>
            <w:r w:rsidRPr="00A245EE">
              <w:rPr>
                <w:rFonts w:ascii="Times New Roman" w:eastAsia="Times New Roman" w:hAnsi="Times New Roman" w:cs="Times New Roman"/>
              </w:rPr>
              <w:t>«Капля жизни»</w:t>
            </w:r>
          </w:p>
        </w:tc>
      </w:tr>
      <w:tr w:rsidR="00A245EE" w:rsidRPr="00A245EE" w14:paraId="48AC64B7" w14:textId="77777777" w:rsidTr="007E17DE">
        <w:trPr>
          <w:trHeight w:val="1104"/>
        </w:trPr>
        <w:tc>
          <w:tcPr>
            <w:tcW w:w="3172" w:type="dxa"/>
          </w:tcPr>
          <w:p w14:paraId="193199F3"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8 сентября: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Международный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распространения</w:t>
            </w:r>
          </w:p>
          <w:p w14:paraId="1EEBB30E" w14:textId="77777777" w:rsidR="00A245EE" w:rsidRPr="00A245EE" w:rsidRDefault="00A245EE" w:rsidP="00A245EE">
            <w:pPr>
              <w:spacing w:line="265"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грамотности</w:t>
            </w:r>
          </w:p>
        </w:tc>
        <w:tc>
          <w:tcPr>
            <w:tcW w:w="3725" w:type="dxa"/>
          </w:tcPr>
          <w:p w14:paraId="5340E744"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дошкольники.</w:t>
            </w:r>
          </w:p>
          <w:p w14:paraId="7BF50AF8"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Дети оформляют на листах</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spacing w:val="-1"/>
                <w:lang w:val="ru-RU"/>
              </w:rPr>
              <w:t>первую</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букву</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lang w:val="ru-RU"/>
              </w:rPr>
              <w:t>своего</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имени</w:t>
            </w:r>
          </w:p>
        </w:tc>
        <w:tc>
          <w:tcPr>
            <w:tcW w:w="2459" w:type="dxa"/>
          </w:tcPr>
          <w:p w14:paraId="02B2C22F" w14:textId="77777777" w:rsidR="00A245EE" w:rsidRPr="00A245EE" w:rsidRDefault="00A245EE" w:rsidP="00A245EE">
            <w:pPr>
              <w:spacing w:before="1"/>
              <w:ind w:firstLine="46"/>
              <w:jc w:val="both"/>
              <w:rPr>
                <w:rFonts w:ascii="Times New Roman" w:eastAsia="Times New Roman" w:hAnsi="Times New Roman" w:cs="Times New Roman"/>
                <w:lang w:val="ru-RU"/>
              </w:rPr>
            </w:pPr>
          </w:p>
          <w:p w14:paraId="1ED042BE"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Открытие</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галереи</w:t>
            </w:r>
          </w:p>
          <w:p w14:paraId="369D394F"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«Буквица-красавица»</w:t>
            </w:r>
          </w:p>
        </w:tc>
      </w:tr>
      <w:tr w:rsidR="00A245EE" w:rsidRPr="00A245EE" w14:paraId="45F6D119" w14:textId="77777777" w:rsidTr="007E17DE">
        <w:trPr>
          <w:trHeight w:val="1379"/>
        </w:trPr>
        <w:tc>
          <w:tcPr>
            <w:tcW w:w="3172" w:type="dxa"/>
          </w:tcPr>
          <w:p w14:paraId="18A0923B"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27 сентября: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воспитателя</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и</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всех</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дошкольных</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 xml:space="preserve">работников </w:t>
            </w:r>
          </w:p>
        </w:tc>
        <w:tc>
          <w:tcPr>
            <w:tcW w:w="3725" w:type="dxa"/>
          </w:tcPr>
          <w:p w14:paraId="63169B6D" w14:textId="77777777" w:rsidR="00A245EE" w:rsidRPr="00A245EE" w:rsidRDefault="00A245EE" w:rsidP="00A245EE">
            <w:pPr>
              <w:ind w:firstLine="81"/>
              <w:jc w:val="both"/>
              <w:rPr>
                <w:rFonts w:ascii="Times New Roman" w:eastAsia="Times New Roman" w:hAnsi="Times New Roman" w:cs="Times New Roman"/>
                <w:spacing w:val="-11"/>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дошкольники</w:t>
            </w:r>
            <w:r w:rsidRPr="00A245EE">
              <w:rPr>
                <w:rFonts w:ascii="Times New Roman" w:eastAsia="Times New Roman" w:hAnsi="Times New Roman" w:cs="Times New Roman"/>
                <w:spacing w:val="-11"/>
                <w:lang w:val="ru-RU"/>
              </w:rPr>
              <w:t xml:space="preserve"> </w:t>
            </w:r>
          </w:p>
          <w:p w14:paraId="75559510"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Праздничная</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неделя, подготовка подарков-</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рисунков для сотрудников д/с,</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концертных номеров</w:t>
            </w:r>
          </w:p>
        </w:tc>
        <w:tc>
          <w:tcPr>
            <w:tcW w:w="2459" w:type="dxa"/>
          </w:tcPr>
          <w:p w14:paraId="6F44794D"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Фестиваль «Мы вместе»</w:t>
            </w:r>
          </w:p>
          <w:p w14:paraId="30EE6DCB" w14:textId="77777777" w:rsidR="00A245EE" w:rsidRPr="00A245EE" w:rsidRDefault="00A245EE" w:rsidP="00A245EE">
            <w:pPr>
              <w:spacing w:line="480" w:lineRule="auto"/>
              <w:ind w:firstLine="46"/>
              <w:jc w:val="both"/>
              <w:rPr>
                <w:rFonts w:ascii="Times New Roman" w:eastAsia="Times New Roman" w:hAnsi="Times New Roman" w:cs="Times New Roman"/>
              </w:rPr>
            </w:pP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 xml:space="preserve"> </w:t>
            </w:r>
          </w:p>
        </w:tc>
      </w:tr>
      <w:tr w:rsidR="00A245EE" w:rsidRPr="00A245EE" w14:paraId="666B22B6" w14:textId="77777777" w:rsidTr="007E17DE">
        <w:trPr>
          <w:trHeight w:val="1379"/>
        </w:trPr>
        <w:tc>
          <w:tcPr>
            <w:tcW w:w="3172" w:type="dxa"/>
          </w:tcPr>
          <w:p w14:paraId="28C08972"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 октября: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Международный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пожилых</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людей</w:t>
            </w:r>
          </w:p>
        </w:tc>
        <w:tc>
          <w:tcPr>
            <w:tcW w:w="3725" w:type="dxa"/>
          </w:tcPr>
          <w:p w14:paraId="7D659A53"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дошкольники</w:t>
            </w:r>
          </w:p>
          <w:p w14:paraId="3DDE6008"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оформляют</w:t>
            </w:r>
            <w:r w:rsidRPr="00A245EE">
              <w:rPr>
                <w:rFonts w:ascii="Times New Roman" w:eastAsia="Times New Roman" w:hAnsi="Times New Roman" w:cs="Times New Roman"/>
                <w:spacing w:val="-15"/>
                <w:lang w:val="ru-RU"/>
              </w:rPr>
              <w:t xml:space="preserve"> </w:t>
            </w:r>
            <w:r w:rsidRPr="00A245EE">
              <w:rPr>
                <w:rFonts w:ascii="Times New Roman" w:eastAsia="Times New Roman" w:hAnsi="Times New Roman" w:cs="Times New Roman"/>
                <w:lang w:val="ru-RU"/>
              </w:rPr>
              <w:t xml:space="preserve">праздничные открытки </w:t>
            </w:r>
            <w:r w:rsidRPr="00A245EE">
              <w:rPr>
                <w:rFonts w:ascii="Times New Roman" w:eastAsia="Times New Roman" w:hAnsi="Times New Roman" w:cs="Times New Roman"/>
                <w:spacing w:val="-15"/>
                <w:lang w:val="ru-RU"/>
              </w:rPr>
              <w:t xml:space="preserve"> </w:t>
            </w:r>
            <w:r w:rsidRPr="00A245EE">
              <w:rPr>
                <w:rFonts w:ascii="Times New Roman" w:eastAsia="Times New Roman" w:hAnsi="Times New Roman" w:cs="Times New Roman"/>
                <w:lang w:val="ru-RU"/>
              </w:rPr>
              <w:t>своим</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дедушкам-бабушкам</w:t>
            </w:r>
          </w:p>
        </w:tc>
        <w:tc>
          <w:tcPr>
            <w:tcW w:w="2459" w:type="dxa"/>
          </w:tcPr>
          <w:p w14:paraId="1716F2BE"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Посиделки на Чердаке</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времени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«Ай-да</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бабушки,</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ай-</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да</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дедушки!»</w:t>
            </w:r>
          </w:p>
        </w:tc>
      </w:tr>
      <w:tr w:rsidR="00A245EE" w:rsidRPr="00A245EE" w14:paraId="37226341" w14:textId="77777777" w:rsidTr="007E17DE">
        <w:trPr>
          <w:trHeight w:val="828"/>
        </w:trPr>
        <w:tc>
          <w:tcPr>
            <w:tcW w:w="3172" w:type="dxa"/>
          </w:tcPr>
          <w:p w14:paraId="371F8918" w14:textId="77777777" w:rsidR="00A245EE" w:rsidRPr="00A245EE" w:rsidRDefault="00A245EE" w:rsidP="00A245EE">
            <w:pPr>
              <w:ind w:firstLine="141"/>
              <w:jc w:val="both"/>
              <w:rPr>
                <w:rFonts w:ascii="Times New Roman" w:eastAsia="Times New Roman" w:hAnsi="Times New Roman" w:cs="Times New Roman"/>
                <w:spacing w:val="-1"/>
              </w:rPr>
            </w:pPr>
            <w:r w:rsidRPr="00A245EE">
              <w:rPr>
                <w:rFonts w:ascii="Times New Roman" w:eastAsia="Times New Roman" w:hAnsi="Times New Roman" w:cs="Times New Roman"/>
                <w:spacing w:val="-1"/>
              </w:rPr>
              <w:lastRenderedPageBreak/>
              <w:t>1 октября</w:t>
            </w:r>
          </w:p>
          <w:p w14:paraId="4FDB238D"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spacing w:val="-1"/>
              </w:rPr>
              <w:t xml:space="preserve">Международный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музыки</w:t>
            </w:r>
          </w:p>
        </w:tc>
        <w:tc>
          <w:tcPr>
            <w:tcW w:w="3725" w:type="dxa"/>
          </w:tcPr>
          <w:p w14:paraId="24EFBD27"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Каждая группа составляет хит-</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парад любимых</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песен</w:t>
            </w:r>
          </w:p>
        </w:tc>
        <w:tc>
          <w:tcPr>
            <w:tcW w:w="2459" w:type="dxa"/>
          </w:tcPr>
          <w:p w14:paraId="1C384E59" w14:textId="77777777" w:rsidR="00A245EE" w:rsidRPr="00A245EE" w:rsidRDefault="00A245EE" w:rsidP="00A245EE">
            <w:pPr>
              <w:spacing w:line="267"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Акция</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«Музыка</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весь</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день»</w:t>
            </w:r>
          </w:p>
        </w:tc>
      </w:tr>
      <w:tr w:rsidR="00A245EE" w:rsidRPr="00A245EE" w14:paraId="569CB156" w14:textId="77777777" w:rsidTr="007E17DE">
        <w:trPr>
          <w:trHeight w:val="827"/>
        </w:trPr>
        <w:tc>
          <w:tcPr>
            <w:tcW w:w="3172" w:type="dxa"/>
          </w:tcPr>
          <w:p w14:paraId="3D4693EC"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4</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октября:</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защиты</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животных</w:t>
            </w:r>
          </w:p>
        </w:tc>
        <w:tc>
          <w:tcPr>
            <w:tcW w:w="3725" w:type="dxa"/>
          </w:tcPr>
          <w:p w14:paraId="57A5A05F"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 желающие приносят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фотографии</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и</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сочиняют</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истории</w:t>
            </w:r>
          </w:p>
          <w:p w14:paraId="08063BF9"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про</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своих</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животных</w:t>
            </w:r>
          </w:p>
        </w:tc>
        <w:tc>
          <w:tcPr>
            <w:tcW w:w="2459" w:type="dxa"/>
          </w:tcPr>
          <w:p w14:paraId="723782AA"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spacing w:val="-1"/>
              </w:rPr>
              <w:t xml:space="preserve">Фотовыставка </w:t>
            </w:r>
            <w:r w:rsidRPr="00A245EE">
              <w:rPr>
                <w:rFonts w:ascii="Times New Roman" w:eastAsia="Times New Roman" w:hAnsi="Times New Roman" w:cs="Times New Roman"/>
              </w:rPr>
              <w:t>«Наши</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любимые</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животные»</w:t>
            </w:r>
          </w:p>
        </w:tc>
      </w:tr>
      <w:tr w:rsidR="00A245EE" w:rsidRPr="00A245EE" w14:paraId="046DC29F" w14:textId="77777777" w:rsidTr="007E17DE">
        <w:trPr>
          <w:trHeight w:val="551"/>
        </w:trPr>
        <w:tc>
          <w:tcPr>
            <w:tcW w:w="3172" w:type="dxa"/>
          </w:tcPr>
          <w:p w14:paraId="544C1A91"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5</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октября:</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учителя</w:t>
            </w:r>
          </w:p>
        </w:tc>
        <w:tc>
          <w:tcPr>
            <w:tcW w:w="3725" w:type="dxa"/>
          </w:tcPr>
          <w:p w14:paraId="06A3FCDA"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Старшие дошкольники рисуют рисунки «Школа моей мечты»</w:t>
            </w:r>
          </w:p>
        </w:tc>
        <w:tc>
          <w:tcPr>
            <w:tcW w:w="2459" w:type="dxa"/>
          </w:tcPr>
          <w:p w14:paraId="5C27F84E" w14:textId="77777777" w:rsidR="00A245EE" w:rsidRPr="00A245EE" w:rsidRDefault="00A245EE" w:rsidP="00A245EE">
            <w:pPr>
              <w:spacing w:line="266"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Выставка рисунков</w:t>
            </w:r>
          </w:p>
        </w:tc>
      </w:tr>
      <w:tr w:rsidR="00A245EE" w:rsidRPr="00A245EE" w14:paraId="19F3C787" w14:textId="77777777" w:rsidTr="007E17DE">
        <w:trPr>
          <w:trHeight w:val="827"/>
        </w:trPr>
        <w:tc>
          <w:tcPr>
            <w:tcW w:w="3172" w:type="dxa"/>
          </w:tcPr>
          <w:p w14:paraId="01D01207"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15</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октября</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отца</w:t>
            </w:r>
          </w:p>
        </w:tc>
        <w:tc>
          <w:tcPr>
            <w:tcW w:w="3725" w:type="dxa"/>
          </w:tcPr>
          <w:p w14:paraId="265035DD"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Дошкольники</w:t>
            </w:r>
            <w:r w:rsidRPr="00A245EE">
              <w:rPr>
                <w:rFonts w:ascii="Times New Roman" w:eastAsia="Times New Roman" w:hAnsi="Times New Roman" w:cs="Times New Roman"/>
                <w:spacing w:val="-12"/>
                <w:lang w:val="ru-RU"/>
              </w:rPr>
              <w:t xml:space="preserve"> </w:t>
            </w:r>
            <w:r w:rsidRPr="00A245EE">
              <w:rPr>
                <w:rFonts w:ascii="Times New Roman" w:eastAsia="Times New Roman" w:hAnsi="Times New Roman" w:cs="Times New Roman"/>
                <w:spacing w:val="-1"/>
                <w:lang w:val="ru-RU"/>
              </w:rPr>
              <w:t>готовят</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spacing w:val="-1"/>
                <w:lang w:val="ru-RU"/>
              </w:rPr>
              <w:t>подарки</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для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пап.</w:t>
            </w:r>
          </w:p>
        </w:tc>
        <w:tc>
          <w:tcPr>
            <w:tcW w:w="2459" w:type="dxa"/>
          </w:tcPr>
          <w:p w14:paraId="6E2F3647"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Развлечение</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«Папа</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может</w:t>
            </w:r>
          </w:p>
          <w:p w14:paraId="24422E37"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что</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угодно»</w:t>
            </w:r>
          </w:p>
        </w:tc>
      </w:tr>
      <w:tr w:rsidR="00A245EE" w:rsidRPr="00A245EE" w14:paraId="0EA82A27" w14:textId="77777777" w:rsidTr="007E17DE">
        <w:trPr>
          <w:trHeight w:val="827"/>
        </w:trPr>
        <w:tc>
          <w:tcPr>
            <w:tcW w:w="3172" w:type="dxa"/>
          </w:tcPr>
          <w:p w14:paraId="383A4DD3"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4</w:t>
            </w:r>
            <w:r w:rsidRPr="00A245EE">
              <w:rPr>
                <w:rFonts w:ascii="Times New Roman" w:eastAsia="Times New Roman" w:hAnsi="Times New Roman" w:cs="Times New Roman"/>
                <w:spacing w:val="-10"/>
              </w:rPr>
              <w:t xml:space="preserve"> </w:t>
            </w:r>
            <w:r w:rsidRPr="00A245EE">
              <w:rPr>
                <w:rFonts w:ascii="Times New Roman" w:eastAsia="Times New Roman" w:hAnsi="Times New Roman" w:cs="Times New Roman"/>
              </w:rPr>
              <w:t>ноября:</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народного</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единства</w:t>
            </w:r>
          </w:p>
        </w:tc>
        <w:tc>
          <w:tcPr>
            <w:tcW w:w="3725" w:type="dxa"/>
          </w:tcPr>
          <w:p w14:paraId="2FC871F1"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Старшие дошкольники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разучивают</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spacing w:val="-1"/>
                <w:lang w:val="ru-RU"/>
              </w:rPr>
              <w:t>стихотворения,</w:t>
            </w:r>
            <w:r w:rsidRPr="00A245EE">
              <w:rPr>
                <w:rFonts w:ascii="Times New Roman" w:eastAsia="Times New Roman" w:hAnsi="Times New Roman" w:cs="Times New Roman"/>
                <w:lang w:val="ru-RU"/>
              </w:rPr>
              <w:t xml:space="preserve"> песни,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танцы</w:t>
            </w:r>
          </w:p>
        </w:tc>
        <w:tc>
          <w:tcPr>
            <w:tcW w:w="2459" w:type="dxa"/>
          </w:tcPr>
          <w:p w14:paraId="37C7FFAC"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 xml:space="preserve">  «Развлечение</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«Когда</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мы</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едины,</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мы</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непобедимы»</w:t>
            </w:r>
          </w:p>
        </w:tc>
      </w:tr>
      <w:tr w:rsidR="00A245EE" w:rsidRPr="00A245EE" w14:paraId="6A7719CA" w14:textId="77777777" w:rsidTr="007E17DE">
        <w:trPr>
          <w:trHeight w:val="1656"/>
        </w:trPr>
        <w:tc>
          <w:tcPr>
            <w:tcW w:w="3172" w:type="dxa"/>
          </w:tcPr>
          <w:p w14:paraId="6465C447"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8 ноября: День памяти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погибших</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при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исполнении </w:t>
            </w:r>
            <w:r w:rsidRPr="00A245EE">
              <w:rPr>
                <w:rFonts w:ascii="Times New Roman" w:eastAsia="Times New Roman" w:hAnsi="Times New Roman" w:cs="Times New Roman"/>
                <w:lang w:val="ru-RU"/>
              </w:rPr>
              <w:t>служебных</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обязанностей</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сотрудников</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органов</w:t>
            </w:r>
          </w:p>
          <w:p w14:paraId="2F27B4C8"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внутренних дел</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России</w:t>
            </w:r>
          </w:p>
        </w:tc>
        <w:tc>
          <w:tcPr>
            <w:tcW w:w="3725" w:type="dxa"/>
          </w:tcPr>
          <w:p w14:paraId="214F2018" w14:textId="77777777" w:rsidR="00A245EE" w:rsidRPr="00A245EE" w:rsidRDefault="00A245EE" w:rsidP="00A245EE">
            <w:pPr>
              <w:spacing w:line="265"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Старшие</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дошкольники.</w:t>
            </w:r>
          </w:p>
          <w:p w14:paraId="738EFE79"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Тематический</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утренний</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круг</w:t>
            </w:r>
          </w:p>
          <w:p w14:paraId="4FC56C48"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«Наша</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полиция</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нас</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бережет»</w:t>
            </w:r>
          </w:p>
        </w:tc>
        <w:tc>
          <w:tcPr>
            <w:tcW w:w="2459" w:type="dxa"/>
          </w:tcPr>
          <w:p w14:paraId="63D7D79A"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Акция «Минута</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молчания»</w:t>
            </w:r>
          </w:p>
        </w:tc>
      </w:tr>
      <w:tr w:rsidR="00A245EE" w:rsidRPr="00A245EE" w14:paraId="286F56AE" w14:textId="77777777" w:rsidTr="007E17DE">
        <w:trPr>
          <w:trHeight w:val="554"/>
        </w:trPr>
        <w:tc>
          <w:tcPr>
            <w:tcW w:w="3172" w:type="dxa"/>
          </w:tcPr>
          <w:p w14:paraId="76255B55" w14:textId="77777777" w:rsidR="00A245EE" w:rsidRPr="00A245EE" w:rsidRDefault="00A245EE" w:rsidP="00A245EE">
            <w:pPr>
              <w:spacing w:line="268"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26</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ноября</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матери</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в</w:t>
            </w:r>
          </w:p>
          <w:p w14:paraId="122DBCE0"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России</w:t>
            </w:r>
          </w:p>
        </w:tc>
        <w:tc>
          <w:tcPr>
            <w:tcW w:w="3725" w:type="dxa"/>
          </w:tcPr>
          <w:p w14:paraId="7FB38D8D" w14:textId="77777777" w:rsidR="00A245EE" w:rsidRPr="00A245EE" w:rsidRDefault="00A245EE" w:rsidP="00A245EE">
            <w:pPr>
              <w:spacing w:line="268"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Все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дошкольники</w:t>
            </w:r>
          </w:p>
        </w:tc>
        <w:tc>
          <w:tcPr>
            <w:tcW w:w="2459" w:type="dxa"/>
          </w:tcPr>
          <w:p w14:paraId="264A528F" w14:textId="77777777" w:rsidR="00A245EE" w:rsidRPr="00A245EE" w:rsidRDefault="00A245EE" w:rsidP="00A245EE">
            <w:pPr>
              <w:spacing w:line="268"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Развлечение</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w:t>
            </w:r>
            <w:r w:rsidRPr="00A245EE">
              <w:rPr>
                <w:rFonts w:ascii="Times New Roman" w:eastAsia="Times New Roman" w:hAnsi="Times New Roman" w:cs="Times New Roman"/>
                <w:color w:val="1F2023"/>
                <w:lang w:val="ru-RU"/>
              </w:rPr>
              <w:t>При</w:t>
            </w:r>
            <w:r w:rsidRPr="00A245EE">
              <w:rPr>
                <w:rFonts w:ascii="Times New Roman" w:eastAsia="Times New Roman" w:hAnsi="Times New Roman" w:cs="Times New Roman"/>
                <w:color w:val="1F2023"/>
                <w:spacing w:val="-8"/>
                <w:lang w:val="ru-RU"/>
              </w:rPr>
              <w:t xml:space="preserve"> </w:t>
            </w:r>
            <w:r w:rsidRPr="00A245EE">
              <w:rPr>
                <w:rFonts w:ascii="Times New Roman" w:eastAsia="Times New Roman" w:hAnsi="Times New Roman" w:cs="Times New Roman"/>
                <w:color w:val="1F2023"/>
                <w:lang w:val="ru-RU"/>
              </w:rPr>
              <w:t>солнышке</w:t>
            </w:r>
          </w:p>
          <w:p w14:paraId="0C4E0701"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color w:val="1F2023"/>
                <w:lang w:val="ru-RU"/>
              </w:rPr>
              <w:t>тепло,</w:t>
            </w:r>
            <w:r w:rsidRPr="00A245EE">
              <w:rPr>
                <w:rFonts w:ascii="Times New Roman" w:eastAsia="Times New Roman" w:hAnsi="Times New Roman" w:cs="Times New Roman"/>
                <w:color w:val="1F2023"/>
                <w:spacing w:val="-4"/>
                <w:lang w:val="ru-RU"/>
              </w:rPr>
              <w:t xml:space="preserve"> </w:t>
            </w:r>
            <w:r w:rsidRPr="00A245EE">
              <w:rPr>
                <w:rFonts w:ascii="Times New Roman" w:eastAsia="Times New Roman" w:hAnsi="Times New Roman" w:cs="Times New Roman"/>
                <w:color w:val="1F2023"/>
                <w:lang w:val="ru-RU"/>
              </w:rPr>
              <w:t>при</w:t>
            </w:r>
            <w:r w:rsidRPr="00A245EE">
              <w:rPr>
                <w:rFonts w:ascii="Times New Roman" w:eastAsia="Times New Roman" w:hAnsi="Times New Roman" w:cs="Times New Roman"/>
                <w:color w:val="1F2023"/>
                <w:spacing w:val="-3"/>
                <w:lang w:val="ru-RU"/>
              </w:rPr>
              <w:t xml:space="preserve"> </w:t>
            </w:r>
            <w:r w:rsidRPr="00A245EE">
              <w:rPr>
                <w:rFonts w:ascii="Times New Roman" w:eastAsia="Times New Roman" w:hAnsi="Times New Roman" w:cs="Times New Roman"/>
                <w:color w:val="1F2023"/>
                <w:lang w:val="ru-RU"/>
              </w:rPr>
              <w:t>матери</w:t>
            </w:r>
            <w:r w:rsidRPr="00A245EE">
              <w:rPr>
                <w:rFonts w:ascii="Times New Roman" w:eastAsia="Times New Roman" w:hAnsi="Times New Roman" w:cs="Times New Roman"/>
                <w:color w:val="1F2023"/>
                <w:spacing w:val="-1"/>
                <w:lang w:val="ru-RU"/>
              </w:rPr>
              <w:t xml:space="preserve"> </w:t>
            </w:r>
            <w:r w:rsidRPr="00A245EE">
              <w:rPr>
                <w:rFonts w:ascii="Times New Roman" w:eastAsia="Times New Roman" w:hAnsi="Times New Roman" w:cs="Times New Roman"/>
                <w:color w:val="040C28"/>
                <w:lang w:val="ru-RU"/>
              </w:rPr>
              <w:t>добро»</w:t>
            </w:r>
          </w:p>
        </w:tc>
      </w:tr>
      <w:tr w:rsidR="00A245EE" w:rsidRPr="00A245EE" w14:paraId="7A03B40C" w14:textId="77777777" w:rsidTr="007E17DE">
        <w:trPr>
          <w:trHeight w:val="827"/>
        </w:trPr>
        <w:tc>
          <w:tcPr>
            <w:tcW w:w="3172" w:type="dxa"/>
          </w:tcPr>
          <w:p w14:paraId="525D1638"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30 ноября: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3"/>
                <w:lang w:val="ru-RU"/>
              </w:rPr>
              <w:t>Государственного</w:t>
            </w:r>
            <w:r w:rsidRPr="00A245EE">
              <w:rPr>
                <w:rFonts w:ascii="Times New Roman" w:eastAsia="Times New Roman" w:hAnsi="Times New Roman" w:cs="Times New Roman"/>
                <w:spacing w:val="-2"/>
                <w:lang w:val="ru-RU"/>
              </w:rPr>
              <w:t xml:space="preserve"> герба</w:t>
            </w:r>
          </w:p>
          <w:p w14:paraId="582A4759"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Российской</w:t>
            </w:r>
            <w:r w:rsidRPr="00A245EE">
              <w:rPr>
                <w:rFonts w:ascii="Times New Roman" w:eastAsia="Times New Roman" w:hAnsi="Times New Roman" w:cs="Times New Roman"/>
                <w:spacing w:val="-12"/>
                <w:lang w:val="ru-RU"/>
              </w:rPr>
              <w:t xml:space="preserve"> </w:t>
            </w:r>
            <w:r w:rsidRPr="00A245EE">
              <w:rPr>
                <w:rFonts w:ascii="Times New Roman" w:eastAsia="Times New Roman" w:hAnsi="Times New Roman" w:cs="Times New Roman"/>
                <w:lang w:val="ru-RU"/>
              </w:rPr>
              <w:t>Федерации.</w:t>
            </w:r>
          </w:p>
        </w:tc>
        <w:tc>
          <w:tcPr>
            <w:tcW w:w="3725" w:type="dxa"/>
          </w:tcPr>
          <w:p w14:paraId="68FFF579"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Все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дошкольники</w:t>
            </w:r>
          </w:p>
        </w:tc>
        <w:tc>
          <w:tcPr>
            <w:tcW w:w="2459" w:type="dxa"/>
          </w:tcPr>
          <w:p w14:paraId="3E79227C" w14:textId="77777777" w:rsidR="00A245EE" w:rsidRPr="00A245EE" w:rsidRDefault="00A245EE" w:rsidP="00A245EE">
            <w:pPr>
              <w:spacing w:line="265"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Тематический</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утренний</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круг</w:t>
            </w:r>
          </w:p>
          <w:p w14:paraId="482CCEBB" w14:textId="77777777" w:rsidR="00A245EE" w:rsidRPr="00A245EE" w:rsidRDefault="00A245EE" w:rsidP="00A245EE">
            <w:pPr>
              <w:spacing w:line="270" w:lineRule="atLeas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spacing w:val="-2"/>
                <w:lang w:val="ru-RU"/>
              </w:rPr>
              <w:t xml:space="preserve">«Государственные </w:t>
            </w:r>
            <w:r w:rsidRPr="00A245EE">
              <w:rPr>
                <w:rFonts w:ascii="Times New Roman" w:eastAsia="Times New Roman" w:hAnsi="Times New Roman" w:cs="Times New Roman"/>
                <w:spacing w:val="-1"/>
                <w:lang w:val="ru-RU"/>
              </w:rPr>
              <w:t>символы</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Российской</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Федерации»</w:t>
            </w:r>
          </w:p>
        </w:tc>
      </w:tr>
      <w:tr w:rsidR="00A245EE" w:rsidRPr="00A245EE" w14:paraId="4F423C80" w14:textId="77777777" w:rsidTr="007E17DE">
        <w:trPr>
          <w:trHeight w:val="1103"/>
        </w:trPr>
        <w:tc>
          <w:tcPr>
            <w:tcW w:w="3172" w:type="dxa"/>
          </w:tcPr>
          <w:p w14:paraId="7B1F2193"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3 декабря: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неизвестного </w:t>
            </w:r>
            <w:r w:rsidRPr="00A245EE">
              <w:rPr>
                <w:rFonts w:ascii="Times New Roman" w:eastAsia="Times New Roman" w:hAnsi="Times New Roman" w:cs="Times New Roman"/>
                <w:lang w:val="ru-RU"/>
              </w:rPr>
              <w:t>солдата;</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spacing w:val="-1"/>
                <w:lang w:val="ru-RU"/>
              </w:rPr>
              <w:t>Международный</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spacing w:val="-1"/>
                <w:lang w:val="ru-RU"/>
              </w:rPr>
              <w:t>день</w:t>
            </w:r>
          </w:p>
          <w:p w14:paraId="7457EFEC"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инвалидов</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(по</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выбору)</w:t>
            </w:r>
          </w:p>
        </w:tc>
        <w:tc>
          <w:tcPr>
            <w:tcW w:w="3725" w:type="dxa"/>
          </w:tcPr>
          <w:p w14:paraId="6C9C23BF"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Старшие</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дошкольники</w:t>
            </w:r>
          </w:p>
        </w:tc>
        <w:tc>
          <w:tcPr>
            <w:tcW w:w="2459" w:type="dxa"/>
          </w:tcPr>
          <w:p w14:paraId="3D144FB2"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Экскурсия к</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памятнику</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неизвестного</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солдата</w:t>
            </w:r>
          </w:p>
        </w:tc>
      </w:tr>
      <w:tr w:rsidR="00A245EE" w:rsidRPr="00A245EE" w14:paraId="0C49CEC7" w14:textId="77777777" w:rsidTr="007E17DE">
        <w:trPr>
          <w:trHeight w:val="1103"/>
        </w:trPr>
        <w:tc>
          <w:tcPr>
            <w:tcW w:w="3172" w:type="dxa"/>
          </w:tcPr>
          <w:p w14:paraId="3B17D65D"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5 декабря: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добровольца </w:t>
            </w:r>
            <w:r w:rsidRPr="00A245EE">
              <w:rPr>
                <w:rFonts w:ascii="Times New Roman" w:eastAsia="Times New Roman" w:hAnsi="Times New Roman" w:cs="Times New Roman"/>
                <w:lang w:val="ru-RU"/>
              </w:rPr>
              <w:t>(волонтера)</w:t>
            </w:r>
            <w:r w:rsidRPr="00A245EE">
              <w:rPr>
                <w:rFonts w:ascii="Times New Roman" w:eastAsia="Times New Roman" w:hAnsi="Times New Roman" w:cs="Times New Roman"/>
                <w:spacing w:val="-58"/>
                <w:lang w:val="ru-RU"/>
              </w:rPr>
              <w:t xml:space="preserve"> </w:t>
            </w:r>
            <w:r w:rsidRPr="00A245EE">
              <w:rPr>
                <w:rFonts w:ascii="Times New Roman" w:eastAsia="Times New Roman" w:hAnsi="Times New Roman" w:cs="Times New Roman"/>
                <w:lang w:val="ru-RU"/>
              </w:rPr>
              <w:t>в</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России;</w:t>
            </w:r>
          </w:p>
        </w:tc>
        <w:tc>
          <w:tcPr>
            <w:tcW w:w="3725" w:type="dxa"/>
          </w:tcPr>
          <w:p w14:paraId="1C877BCA"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Старшие</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дошкольники</w:t>
            </w:r>
          </w:p>
        </w:tc>
        <w:tc>
          <w:tcPr>
            <w:tcW w:w="2459" w:type="dxa"/>
          </w:tcPr>
          <w:p w14:paraId="14A4AB3C"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Акция «Добрые</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дела»</w:t>
            </w:r>
          </w:p>
        </w:tc>
      </w:tr>
      <w:tr w:rsidR="00A245EE" w:rsidRPr="00A245EE" w14:paraId="203BF3C2" w14:textId="77777777" w:rsidTr="007E17DE">
        <w:trPr>
          <w:trHeight w:val="827"/>
        </w:trPr>
        <w:tc>
          <w:tcPr>
            <w:tcW w:w="3172" w:type="dxa"/>
          </w:tcPr>
          <w:p w14:paraId="068E61B1"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8 декабря:</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spacing w:val="-1"/>
              </w:rPr>
              <w:t>Международный</w:t>
            </w:r>
            <w:r w:rsidRPr="00A245EE">
              <w:rPr>
                <w:rFonts w:ascii="Times New Roman" w:eastAsia="Times New Roman" w:hAnsi="Times New Roman" w:cs="Times New Roman"/>
                <w:spacing w:val="-12"/>
              </w:rPr>
              <w:t xml:space="preserve"> </w:t>
            </w:r>
            <w:r w:rsidRPr="00A245EE">
              <w:rPr>
                <w:rFonts w:ascii="Times New Roman" w:eastAsia="Times New Roman" w:hAnsi="Times New Roman" w:cs="Times New Roman"/>
              </w:rPr>
              <w:t>день</w:t>
            </w:r>
          </w:p>
          <w:p w14:paraId="1F467C06"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художника;</w:t>
            </w:r>
          </w:p>
        </w:tc>
        <w:tc>
          <w:tcPr>
            <w:tcW w:w="3725" w:type="dxa"/>
          </w:tcPr>
          <w:p w14:paraId="6E10B8E9" w14:textId="77777777" w:rsidR="00A245EE" w:rsidRPr="00A245EE" w:rsidRDefault="00A245EE" w:rsidP="00A245EE">
            <w:pPr>
              <w:ind w:firstLine="81"/>
              <w:jc w:val="both"/>
              <w:rPr>
                <w:rFonts w:ascii="Times New Roman" w:eastAsia="Times New Roman" w:hAnsi="Times New Roman" w:cs="Times New Roman"/>
              </w:rPr>
            </w:pPr>
            <w:r w:rsidRPr="00A245EE">
              <w:rPr>
                <w:rFonts w:ascii="Times New Roman" w:eastAsia="Times New Roman" w:hAnsi="Times New Roman" w:cs="Times New Roman"/>
                <w:spacing w:val="-1"/>
              </w:rPr>
              <w:t>Подготовка</w:t>
            </w:r>
            <w:r w:rsidRPr="00A245EE">
              <w:rPr>
                <w:rFonts w:ascii="Times New Roman" w:eastAsia="Times New Roman" w:hAnsi="Times New Roman" w:cs="Times New Roman"/>
                <w:spacing w:val="-13"/>
              </w:rPr>
              <w:t xml:space="preserve"> </w:t>
            </w:r>
            <w:r w:rsidRPr="00A245EE">
              <w:rPr>
                <w:rFonts w:ascii="Times New Roman" w:eastAsia="Times New Roman" w:hAnsi="Times New Roman" w:cs="Times New Roman"/>
              </w:rPr>
              <w:t>материалов</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к</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выставке</w:t>
            </w:r>
          </w:p>
        </w:tc>
        <w:tc>
          <w:tcPr>
            <w:tcW w:w="2459" w:type="dxa"/>
          </w:tcPr>
          <w:p w14:paraId="1292AE78"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Персональные выставки</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дошкольников</w:t>
            </w:r>
          </w:p>
        </w:tc>
      </w:tr>
      <w:tr w:rsidR="00A245EE" w:rsidRPr="00A245EE" w14:paraId="120B053A" w14:textId="77777777" w:rsidTr="007E17DE">
        <w:trPr>
          <w:trHeight w:val="1380"/>
        </w:trPr>
        <w:tc>
          <w:tcPr>
            <w:tcW w:w="3172" w:type="dxa"/>
          </w:tcPr>
          <w:p w14:paraId="37031BDD"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9</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декабря:</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Героев</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Отечества;</w:t>
            </w:r>
          </w:p>
          <w:p w14:paraId="0D50C494"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12</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декабря: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День</w:t>
            </w:r>
          </w:p>
          <w:p w14:paraId="6E922CB1" w14:textId="77777777" w:rsidR="00A245EE" w:rsidRPr="00A245EE" w:rsidRDefault="00A245EE" w:rsidP="00A245EE">
            <w:pPr>
              <w:spacing w:line="270" w:lineRule="atLeast"/>
              <w:ind w:firstLine="141"/>
              <w:jc w:val="both"/>
              <w:rPr>
                <w:rFonts w:ascii="Times New Roman" w:eastAsia="Times New Roman" w:hAnsi="Times New Roman" w:cs="Times New Roman"/>
              </w:rPr>
            </w:pPr>
            <w:r w:rsidRPr="00A245EE">
              <w:rPr>
                <w:rFonts w:ascii="Times New Roman" w:eastAsia="Times New Roman" w:hAnsi="Times New Roman" w:cs="Times New Roman"/>
                <w:spacing w:val="-1"/>
              </w:rPr>
              <w:t>Конституции</w:t>
            </w:r>
            <w:r w:rsidRPr="00A245EE">
              <w:rPr>
                <w:rFonts w:ascii="Times New Roman" w:eastAsia="Times New Roman" w:hAnsi="Times New Roman" w:cs="Times New Roman"/>
                <w:spacing w:val="-14"/>
              </w:rPr>
              <w:t xml:space="preserve"> </w:t>
            </w:r>
            <w:r w:rsidRPr="00A245EE">
              <w:rPr>
                <w:rFonts w:ascii="Times New Roman" w:eastAsia="Times New Roman" w:hAnsi="Times New Roman" w:cs="Times New Roman"/>
                <w:spacing w:val="-1"/>
              </w:rPr>
              <w:t>Российской</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Федерации;</w:t>
            </w:r>
          </w:p>
        </w:tc>
        <w:tc>
          <w:tcPr>
            <w:tcW w:w="3725" w:type="dxa"/>
          </w:tcPr>
          <w:p w14:paraId="78C974B7"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Старшие</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spacing w:val="-1"/>
                <w:lang w:val="ru-RU"/>
              </w:rPr>
              <w:t>дошкольники</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макеты, символизирующие</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достопримечательности</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РФ</w:t>
            </w:r>
          </w:p>
        </w:tc>
        <w:tc>
          <w:tcPr>
            <w:tcW w:w="2459" w:type="dxa"/>
          </w:tcPr>
          <w:p w14:paraId="638F7867"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Развлечение</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«Моя</w:t>
            </w:r>
            <w:r w:rsidRPr="00A245EE">
              <w:rPr>
                <w:rFonts w:ascii="Times New Roman" w:eastAsia="Times New Roman" w:hAnsi="Times New Roman" w:cs="Times New Roman"/>
                <w:spacing w:val="-8"/>
              </w:rPr>
              <w:t xml:space="preserve"> </w:t>
            </w:r>
            <w:r w:rsidRPr="00A245EE">
              <w:rPr>
                <w:rFonts w:ascii="Times New Roman" w:eastAsia="Times New Roman" w:hAnsi="Times New Roman" w:cs="Times New Roman"/>
              </w:rPr>
              <w:t>Россия»</w:t>
            </w:r>
          </w:p>
        </w:tc>
      </w:tr>
      <w:tr w:rsidR="00A245EE" w:rsidRPr="00A245EE" w14:paraId="2C1AF1D5" w14:textId="77777777" w:rsidTr="007E17DE">
        <w:trPr>
          <w:trHeight w:val="1103"/>
        </w:trPr>
        <w:tc>
          <w:tcPr>
            <w:tcW w:w="3172" w:type="dxa"/>
          </w:tcPr>
          <w:p w14:paraId="4BD43492"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31</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декабря:</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Новый</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год</w:t>
            </w:r>
          </w:p>
        </w:tc>
        <w:tc>
          <w:tcPr>
            <w:tcW w:w="3725" w:type="dxa"/>
          </w:tcPr>
          <w:p w14:paraId="26F1AF37"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Те семьи, которые будут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проводить</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мастер-класс</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афиши,</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остальные</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выбирают,</w:t>
            </w:r>
          </w:p>
          <w:p w14:paraId="20DB9338"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куда</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пойти</w:t>
            </w:r>
          </w:p>
        </w:tc>
        <w:tc>
          <w:tcPr>
            <w:tcW w:w="2459" w:type="dxa"/>
          </w:tcPr>
          <w:p w14:paraId="22AB94B3"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Семейные</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мастерские</w:t>
            </w:r>
          </w:p>
          <w:p w14:paraId="2B746A33"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«Новогодние</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украшения»</w:t>
            </w:r>
          </w:p>
        </w:tc>
      </w:tr>
      <w:tr w:rsidR="00A245EE" w:rsidRPr="00A245EE" w14:paraId="470B5FEC" w14:textId="77777777" w:rsidTr="007E17DE">
        <w:trPr>
          <w:trHeight w:val="2486"/>
        </w:trPr>
        <w:tc>
          <w:tcPr>
            <w:tcW w:w="3172" w:type="dxa"/>
          </w:tcPr>
          <w:p w14:paraId="20BC40E9"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lastRenderedPageBreak/>
              <w:t>27 января: День снятия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блокады Ленинграда;</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День освобождения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Красной армией</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крупнейшего «лагеря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смерти» Аушвиц-</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Биркенау (Освенцима) </w:t>
            </w:r>
            <w:r w:rsidRPr="00A245EE">
              <w:rPr>
                <w:rFonts w:ascii="Times New Roman" w:eastAsia="Times New Roman" w:hAnsi="Times New Roman" w:cs="Times New Roman"/>
                <w:lang w:val="ru-RU"/>
              </w:rPr>
              <w:t>–</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памяти жертв</w:t>
            </w:r>
          </w:p>
          <w:p w14:paraId="7112FDE3" w14:textId="77777777" w:rsidR="00A245EE" w:rsidRPr="00A245EE" w:rsidRDefault="00A245EE" w:rsidP="00A245EE">
            <w:pPr>
              <w:spacing w:line="269"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Холокоста</w:t>
            </w:r>
            <w:r w:rsidRPr="00A245EE">
              <w:rPr>
                <w:rFonts w:ascii="Times New Roman" w:eastAsia="Times New Roman" w:hAnsi="Times New Roman" w:cs="Times New Roman"/>
                <w:spacing w:val="-12"/>
              </w:rPr>
              <w:t xml:space="preserve"> </w:t>
            </w:r>
            <w:r w:rsidRPr="00A245EE">
              <w:rPr>
                <w:rFonts w:ascii="Times New Roman" w:eastAsia="Times New Roman" w:hAnsi="Times New Roman" w:cs="Times New Roman"/>
              </w:rPr>
              <w:t>(ПО</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ВЫБОРУ)</w:t>
            </w:r>
          </w:p>
        </w:tc>
        <w:tc>
          <w:tcPr>
            <w:tcW w:w="3725" w:type="dxa"/>
          </w:tcPr>
          <w:p w14:paraId="00A2E61B"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 xml:space="preserve">  Участие старших дошкольников в акции</w:t>
            </w:r>
          </w:p>
        </w:tc>
        <w:tc>
          <w:tcPr>
            <w:tcW w:w="2459" w:type="dxa"/>
          </w:tcPr>
          <w:p w14:paraId="04623802"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lang w:val="ru-RU"/>
              </w:rPr>
              <w:t xml:space="preserve"> </w:t>
            </w:r>
            <w:r w:rsidRPr="00A245EE">
              <w:rPr>
                <w:rFonts w:ascii="Times New Roman" w:eastAsia="Times New Roman" w:hAnsi="Times New Roman" w:cs="Times New Roman"/>
              </w:rPr>
              <w:t>Акция «Блокадный хлеб»</w:t>
            </w:r>
          </w:p>
        </w:tc>
      </w:tr>
      <w:tr w:rsidR="00A245EE" w:rsidRPr="00A245EE" w14:paraId="122EA741" w14:textId="77777777" w:rsidTr="007E17DE">
        <w:trPr>
          <w:trHeight w:val="1380"/>
        </w:trPr>
        <w:tc>
          <w:tcPr>
            <w:tcW w:w="3172" w:type="dxa"/>
          </w:tcPr>
          <w:p w14:paraId="1A6BB2BE"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февраля:</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разгрома</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советскими войсками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немецко-фашистских</w:t>
            </w:r>
          </w:p>
          <w:p w14:paraId="30B4DA9F" w14:textId="77777777" w:rsidR="00A245EE" w:rsidRPr="00A245EE" w:rsidRDefault="00A245EE" w:rsidP="00A245EE">
            <w:pPr>
              <w:spacing w:line="270" w:lineRule="atLeas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войск</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в</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Сталинградской</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битве</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(ПО</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ВЫБОРУ)</w:t>
            </w:r>
          </w:p>
        </w:tc>
        <w:tc>
          <w:tcPr>
            <w:tcW w:w="3725" w:type="dxa"/>
          </w:tcPr>
          <w:p w14:paraId="2533D710" w14:textId="77777777" w:rsidR="00A245EE" w:rsidRPr="00A245EE" w:rsidRDefault="00A245EE" w:rsidP="00A245EE">
            <w:pPr>
              <w:ind w:firstLine="81"/>
              <w:jc w:val="both"/>
              <w:rPr>
                <w:rFonts w:ascii="Times New Roman" w:eastAsia="Times New Roman" w:hAnsi="Times New Roman" w:cs="Times New Roman"/>
                <w:lang w:val="ru-RU"/>
              </w:rPr>
            </w:pPr>
          </w:p>
        </w:tc>
        <w:tc>
          <w:tcPr>
            <w:tcW w:w="2459" w:type="dxa"/>
          </w:tcPr>
          <w:p w14:paraId="50CE375C" w14:textId="77777777" w:rsidR="00A245EE" w:rsidRPr="00A245EE" w:rsidRDefault="00A245EE" w:rsidP="00A245EE">
            <w:pPr>
              <w:ind w:firstLine="46"/>
              <w:jc w:val="both"/>
              <w:rPr>
                <w:rFonts w:ascii="Times New Roman" w:eastAsia="Times New Roman" w:hAnsi="Times New Roman" w:cs="Times New Roman"/>
                <w:lang w:val="ru-RU"/>
              </w:rPr>
            </w:pPr>
          </w:p>
        </w:tc>
      </w:tr>
      <w:tr w:rsidR="00A245EE" w:rsidRPr="00A245EE" w14:paraId="4672E4C0" w14:textId="77777777" w:rsidTr="007E17DE">
        <w:trPr>
          <w:trHeight w:val="551"/>
        </w:trPr>
        <w:tc>
          <w:tcPr>
            <w:tcW w:w="3172" w:type="dxa"/>
          </w:tcPr>
          <w:p w14:paraId="22D3327F"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8 февраля: День</w:t>
            </w:r>
          </w:p>
          <w:p w14:paraId="1B44E95D"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российской</w:t>
            </w:r>
            <w:r w:rsidRPr="00A245EE">
              <w:rPr>
                <w:rFonts w:ascii="Times New Roman" w:eastAsia="Times New Roman" w:hAnsi="Times New Roman" w:cs="Times New Roman"/>
                <w:spacing w:val="-13"/>
              </w:rPr>
              <w:t xml:space="preserve"> </w:t>
            </w:r>
            <w:r w:rsidRPr="00A245EE">
              <w:rPr>
                <w:rFonts w:ascii="Times New Roman" w:eastAsia="Times New Roman" w:hAnsi="Times New Roman" w:cs="Times New Roman"/>
              </w:rPr>
              <w:t>науки</w:t>
            </w:r>
          </w:p>
        </w:tc>
        <w:tc>
          <w:tcPr>
            <w:tcW w:w="3725" w:type="dxa"/>
          </w:tcPr>
          <w:p w14:paraId="3DB9433E" w14:textId="77777777" w:rsidR="00A245EE" w:rsidRPr="00A245EE" w:rsidRDefault="00A245EE" w:rsidP="00A245EE">
            <w:pPr>
              <w:spacing w:line="265"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Старшие</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дошкольники</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готовят</w:t>
            </w:r>
          </w:p>
          <w:p w14:paraId="07556CAE"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доклады</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на</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конференцию</w:t>
            </w:r>
          </w:p>
        </w:tc>
        <w:tc>
          <w:tcPr>
            <w:tcW w:w="2459" w:type="dxa"/>
          </w:tcPr>
          <w:p w14:paraId="733709CD"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Конференция</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«Хочу</w:t>
            </w:r>
            <w:r w:rsidRPr="00A245EE">
              <w:rPr>
                <w:rFonts w:ascii="Times New Roman" w:eastAsia="Times New Roman" w:hAnsi="Times New Roman" w:cs="Times New Roman"/>
                <w:spacing w:val="-15"/>
              </w:rPr>
              <w:t xml:space="preserve"> </w:t>
            </w:r>
            <w:r w:rsidRPr="00A245EE">
              <w:rPr>
                <w:rFonts w:ascii="Times New Roman" w:eastAsia="Times New Roman" w:hAnsi="Times New Roman" w:cs="Times New Roman"/>
              </w:rPr>
              <w:t>все</w:t>
            </w:r>
          </w:p>
          <w:p w14:paraId="217FFF53" w14:textId="77777777" w:rsidR="00A245EE" w:rsidRPr="00A245EE" w:rsidRDefault="00A245EE" w:rsidP="00A245EE">
            <w:pPr>
              <w:spacing w:line="266"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знать»</w:t>
            </w:r>
          </w:p>
        </w:tc>
      </w:tr>
      <w:tr w:rsidR="00A245EE" w:rsidRPr="00A245EE" w14:paraId="12A5FC10" w14:textId="77777777" w:rsidTr="007E17DE">
        <w:trPr>
          <w:trHeight w:val="1379"/>
        </w:trPr>
        <w:tc>
          <w:tcPr>
            <w:tcW w:w="3172" w:type="dxa"/>
          </w:tcPr>
          <w:p w14:paraId="40BE6C2C"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15 февраля: День памяти</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о россиянах,</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исполнявших </w:t>
            </w:r>
            <w:r w:rsidRPr="00A245EE">
              <w:rPr>
                <w:rFonts w:ascii="Times New Roman" w:eastAsia="Times New Roman" w:hAnsi="Times New Roman" w:cs="Times New Roman"/>
                <w:lang w:val="ru-RU"/>
              </w:rPr>
              <w:t>служебный</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долг</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за</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пределами</w:t>
            </w:r>
          </w:p>
          <w:p w14:paraId="6448A654"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Отечества</w:t>
            </w:r>
          </w:p>
        </w:tc>
        <w:tc>
          <w:tcPr>
            <w:tcW w:w="3725" w:type="dxa"/>
          </w:tcPr>
          <w:p w14:paraId="5221D642" w14:textId="77777777" w:rsidR="00A245EE" w:rsidRPr="00A245EE" w:rsidRDefault="00A245EE" w:rsidP="00A245EE">
            <w:pPr>
              <w:ind w:firstLine="81"/>
              <w:jc w:val="both"/>
              <w:rPr>
                <w:rFonts w:ascii="Times New Roman" w:eastAsia="Times New Roman" w:hAnsi="Times New Roman" w:cs="Times New Roman"/>
              </w:rPr>
            </w:pPr>
            <w:r w:rsidRPr="00A245EE">
              <w:rPr>
                <w:rFonts w:ascii="Times New Roman" w:eastAsia="Times New Roman" w:hAnsi="Times New Roman" w:cs="Times New Roman"/>
                <w:spacing w:val="-1"/>
              </w:rPr>
              <w:t>Старшие</w:t>
            </w:r>
            <w:r w:rsidRPr="00A245EE">
              <w:rPr>
                <w:rFonts w:ascii="Times New Roman" w:eastAsia="Times New Roman" w:hAnsi="Times New Roman" w:cs="Times New Roman"/>
                <w:spacing w:val="-14"/>
              </w:rPr>
              <w:t xml:space="preserve"> </w:t>
            </w:r>
            <w:r w:rsidRPr="00A245EE">
              <w:rPr>
                <w:rFonts w:ascii="Times New Roman" w:eastAsia="Times New Roman" w:hAnsi="Times New Roman" w:cs="Times New Roman"/>
              </w:rPr>
              <w:t>дошкольники</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Тематическая</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беседа</w:t>
            </w:r>
          </w:p>
        </w:tc>
        <w:tc>
          <w:tcPr>
            <w:tcW w:w="2459" w:type="dxa"/>
          </w:tcPr>
          <w:p w14:paraId="77257179"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Митинг</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«Помним.</w:t>
            </w:r>
          </w:p>
          <w:p w14:paraId="727F2471"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Благодарим»</w:t>
            </w:r>
          </w:p>
        </w:tc>
      </w:tr>
      <w:tr w:rsidR="00A245EE" w:rsidRPr="00A245EE" w14:paraId="1264A364" w14:textId="77777777" w:rsidTr="007E17DE">
        <w:trPr>
          <w:trHeight w:val="1932"/>
        </w:trPr>
        <w:tc>
          <w:tcPr>
            <w:tcW w:w="3172" w:type="dxa"/>
          </w:tcPr>
          <w:p w14:paraId="04C3B2C7"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21 февраля: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spacing w:val="-1"/>
                <w:lang w:val="ru-RU"/>
              </w:rPr>
              <w:t xml:space="preserve">Международный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родного</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языка;</w:t>
            </w:r>
          </w:p>
          <w:p w14:paraId="62AE4246" w14:textId="77777777" w:rsidR="00A245EE" w:rsidRPr="00A245EE" w:rsidRDefault="00A245EE" w:rsidP="00A245EE">
            <w:pPr>
              <w:spacing w:before="1"/>
              <w:ind w:firstLine="141"/>
              <w:jc w:val="both"/>
              <w:rPr>
                <w:rFonts w:ascii="Times New Roman" w:eastAsia="Times New Roman" w:hAnsi="Times New Roman" w:cs="Times New Roman"/>
                <w:lang w:val="ru-RU"/>
              </w:rPr>
            </w:pPr>
          </w:p>
          <w:p w14:paraId="52316A4B"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23 февраля: День</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защитника</w:t>
            </w:r>
            <w:r w:rsidRPr="00A245EE">
              <w:rPr>
                <w:rFonts w:ascii="Times New Roman" w:eastAsia="Times New Roman" w:hAnsi="Times New Roman" w:cs="Times New Roman"/>
                <w:spacing w:val="-15"/>
              </w:rPr>
              <w:t xml:space="preserve"> </w:t>
            </w:r>
            <w:r w:rsidRPr="00A245EE">
              <w:rPr>
                <w:rFonts w:ascii="Times New Roman" w:eastAsia="Times New Roman" w:hAnsi="Times New Roman" w:cs="Times New Roman"/>
              </w:rPr>
              <w:t>Отечества.</w:t>
            </w:r>
          </w:p>
        </w:tc>
        <w:tc>
          <w:tcPr>
            <w:tcW w:w="3725" w:type="dxa"/>
          </w:tcPr>
          <w:p w14:paraId="4CC7AA8B" w14:textId="77777777" w:rsidR="00A245EE" w:rsidRPr="00A245EE" w:rsidRDefault="00A245EE" w:rsidP="00A245EE">
            <w:pPr>
              <w:ind w:firstLine="81"/>
              <w:jc w:val="both"/>
              <w:rPr>
                <w:rFonts w:ascii="Times New Roman" w:eastAsia="Times New Roman" w:hAnsi="Times New Roman" w:cs="Times New Roman"/>
                <w:spacing w:val="-57"/>
                <w:lang w:val="ru-RU"/>
              </w:rPr>
            </w:pPr>
            <w:r w:rsidRPr="00A245EE">
              <w:rPr>
                <w:rFonts w:ascii="Times New Roman" w:eastAsia="Times New Roman" w:hAnsi="Times New Roman" w:cs="Times New Roman"/>
                <w:lang w:val="ru-RU"/>
              </w:rPr>
              <w:t>Каждый ребенок (можно с</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семьей) оформляет страничку</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словаря</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lang w:val="ru-RU"/>
              </w:rPr>
              <w:t>–</w:t>
            </w:r>
            <w:r w:rsidRPr="00A245EE">
              <w:rPr>
                <w:rFonts w:ascii="Times New Roman" w:eastAsia="Times New Roman" w:hAnsi="Times New Roman" w:cs="Times New Roman"/>
                <w:spacing w:val="-13"/>
                <w:lang w:val="ru-RU"/>
              </w:rPr>
              <w:t xml:space="preserve"> </w:t>
            </w:r>
            <w:r w:rsidRPr="00A245EE">
              <w:rPr>
                <w:rFonts w:ascii="Times New Roman" w:eastAsia="Times New Roman" w:hAnsi="Times New Roman" w:cs="Times New Roman"/>
                <w:lang w:val="ru-RU"/>
              </w:rPr>
              <w:t>букву,</w:t>
            </w:r>
            <w:r w:rsidRPr="00A245EE">
              <w:rPr>
                <w:rFonts w:ascii="Times New Roman" w:eastAsia="Times New Roman" w:hAnsi="Times New Roman" w:cs="Times New Roman"/>
                <w:spacing w:val="-12"/>
                <w:lang w:val="ru-RU"/>
              </w:rPr>
              <w:t xml:space="preserve"> </w:t>
            </w:r>
            <w:r w:rsidRPr="00A245EE">
              <w:rPr>
                <w:rFonts w:ascii="Times New Roman" w:eastAsia="Times New Roman" w:hAnsi="Times New Roman" w:cs="Times New Roman"/>
                <w:lang w:val="ru-RU"/>
              </w:rPr>
              <w:t>слова</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lang w:val="ru-RU"/>
              </w:rPr>
              <w:t>на</w:t>
            </w:r>
            <w:r w:rsidRPr="00A245EE">
              <w:rPr>
                <w:rFonts w:ascii="Times New Roman" w:eastAsia="Times New Roman" w:hAnsi="Times New Roman" w:cs="Times New Roman"/>
                <w:spacing w:val="-14"/>
                <w:lang w:val="ru-RU"/>
              </w:rPr>
              <w:t xml:space="preserve"> </w:t>
            </w:r>
            <w:r w:rsidRPr="00A245EE">
              <w:rPr>
                <w:rFonts w:ascii="Times New Roman" w:eastAsia="Times New Roman" w:hAnsi="Times New Roman" w:cs="Times New Roman"/>
                <w:lang w:val="ru-RU"/>
              </w:rPr>
              <w:t>буквы</w:t>
            </w:r>
            <w:r w:rsidRPr="00A245EE">
              <w:rPr>
                <w:rFonts w:ascii="Times New Roman" w:eastAsia="Times New Roman" w:hAnsi="Times New Roman" w:cs="Times New Roman"/>
                <w:spacing w:val="-57"/>
                <w:lang w:val="ru-RU"/>
              </w:rPr>
              <w:t xml:space="preserve"> </w:t>
            </w:r>
          </w:p>
          <w:p w14:paraId="22E67488" w14:textId="77777777" w:rsidR="00A245EE" w:rsidRPr="00A245EE" w:rsidRDefault="00A245EE" w:rsidP="00A245EE">
            <w:pPr>
              <w:ind w:firstLine="81"/>
              <w:jc w:val="both"/>
              <w:rPr>
                <w:rFonts w:ascii="Times New Roman" w:eastAsia="Times New Roman" w:hAnsi="Times New Roman" w:cs="Times New Roman"/>
                <w:spacing w:val="-57"/>
                <w:lang w:val="ru-RU"/>
              </w:rPr>
            </w:pPr>
          </w:p>
          <w:p w14:paraId="7E115DAB"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Старшие дошкольники пишут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письма</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солдатам</w:t>
            </w:r>
          </w:p>
        </w:tc>
        <w:tc>
          <w:tcPr>
            <w:tcW w:w="2459" w:type="dxa"/>
          </w:tcPr>
          <w:p w14:paraId="7B436845"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Оформление словарика от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каждой</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группы</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«Любимые</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слова»</w:t>
            </w:r>
          </w:p>
          <w:p w14:paraId="640428B5" w14:textId="77777777" w:rsidR="00A245EE" w:rsidRPr="00A245EE" w:rsidRDefault="00A245EE" w:rsidP="00A245EE">
            <w:pPr>
              <w:spacing w:before="1"/>
              <w:ind w:firstLine="46"/>
              <w:jc w:val="both"/>
              <w:rPr>
                <w:rFonts w:ascii="Times New Roman" w:eastAsia="Times New Roman" w:hAnsi="Times New Roman" w:cs="Times New Roman"/>
                <w:lang w:val="ru-RU"/>
              </w:rPr>
            </w:pPr>
          </w:p>
          <w:p w14:paraId="0E9A9B85"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Акция «Пишу письмо</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spacing w:val="-1"/>
                <w:lang w:val="ru-RU"/>
              </w:rPr>
              <w:t>солдату»,</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spacing w:val="-1"/>
                <w:lang w:val="ru-RU"/>
              </w:rPr>
              <w:t>Развлечение</w:t>
            </w:r>
          </w:p>
          <w:p w14:paraId="5C4D0924"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«Богатырский</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час»</w:t>
            </w:r>
          </w:p>
        </w:tc>
      </w:tr>
      <w:tr w:rsidR="00A245EE" w:rsidRPr="00A245EE" w14:paraId="51CA6E45" w14:textId="77777777" w:rsidTr="007E17DE">
        <w:trPr>
          <w:trHeight w:val="827"/>
        </w:trPr>
        <w:tc>
          <w:tcPr>
            <w:tcW w:w="3172" w:type="dxa"/>
          </w:tcPr>
          <w:p w14:paraId="39DCE9BA"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8</w:t>
            </w:r>
            <w:r w:rsidRPr="00A245EE">
              <w:rPr>
                <w:rFonts w:ascii="Times New Roman" w:eastAsia="Times New Roman" w:hAnsi="Times New Roman" w:cs="Times New Roman"/>
                <w:spacing w:val="-13"/>
              </w:rPr>
              <w:t xml:space="preserve"> </w:t>
            </w:r>
            <w:r w:rsidRPr="00A245EE">
              <w:rPr>
                <w:rFonts w:ascii="Times New Roman" w:eastAsia="Times New Roman" w:hAnsi="Times New Roman" w:cs="Times New Roman"/>
              </w:rPr>
              <w:t>марта:</w:t>
            </w:r>
            <w:r w:rsidRPr="00A245EE">
              <w:rPr>
                <w:rFonts w:ascii="Times New Roman" w:eastAsia="Times New Roman" w:hAnsi="Times New Roman" w:cs="Times New Roman"/>
                <w:spacing w:val="-13"/>
              </w:rPr>
              <w:t xml:space="preserve"> </w:t>
            </w:r>
            <w:r w:rsidRPr="00A245EE">
              <w:rPr>
                <w:rFonts w:ascii="Times New Roman" w:eastAsia="Times New Roman" w:hAnsi="Times New Roman" w:cs="Times New Roman"/>
              </w:rPr>
              <w:t>Международный</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женский</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день;</w:t>
            </w:r>
          </w:p>
        </w:tc>
        <w:tc>
          <w:tcPr>
            <w:tcW w:w="3725" w:type="dxa"/>
          </w:tcPr>
          <w:p w14:paraId="6AFF5976"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дошкольники</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песни,</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танцы,</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стихотворения</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для</w:t>
            </w:r>
          </w:p>
          <w:p w14:paraId="6117FC5A"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поздравления</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мам</w:t>
            </w:r>
            <w:r w:rsidRPr="00A245EE">
              <w:rPr>
                <w:rFonts w:ascii="Times New Roman" w:eastAsia="Times New Roman" w:hAnsi="Times New Roman" w:cs="Times New Roman"/>
                <w:spacing w:val="-8"/>
              </w:rPr>
              <w:t xml:space="preserve"> </w:t>
            </w:r>
            <w:r w:rsidRPr="00A245EE">
              <w:rPr>
                <w:rFonts w:ascii="Times New Roman" w:eastAsia="Times New Roman" w:hAnsi="Times New Roman" w:cs="Times New Roman"/>
              </w:rPr>
              <w:t>и</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бабушек</w:t>
            </w:r>
          </w:p>
        </w:tc>
        <w:tc>
          <w:tcPr>
            <w:tcW w:w="2459" w:type="dxa"/>
          </w:tcPr>
          <w:p w14:paraId="7038E587"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Праздничные</w:t>
            </w:r>
            <w:r w:rsidRPr="00A245EE">
              <w:rPr>
                <w:rFonts w:ascii="Times New Roman" w:eastAsia="Times New Roman" w:hAnsi="Times New Roman" w:cs="Times New Roman"/>
                <w:spacing w:val="-8"/>
              </w:rPr>
              <w:t xml:space="preserve"> </w:t>
            </w:r>
            <w:r w:rsidRPr="00A245EE">
              <w:rPr>
                <w:rFonts w:ascii="Times New Roman" w:eastAsia="Times New Roman" w:hAnsi="Times New Roman" w:cs="Times New Roman"/>
              </w:rPr>
              <w:t>мероприятия</w:t>
            </w:r>
          </w:p>
        </w:tc>
      </w:tr>
      <w:tr w:rsidR="00A245EE" w:rsidRPr="00A245EE" w14:paraId="7F1D2C8A" w14:textId="77777777" w:rsidTr="007E17DE">
        <w:trPr>
          <w:trHeight w:val="830"/>
        </w:trPr>
        <w:tc>
          <w:tcPr>
            <w:tcW w:w="3172" w:type="dxa"/>
          </w:tcPr>
          <w:p w14:paraId="5DF51B37"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18 марта: День</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воссоединения</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Крыма</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с</w:t>
            </w:r>
          </w:p>
          <w:p w14:paraId="1F21F821"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Россией</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(ПО</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ВЫБОРУ);</w:t>
            </w:r>
          </w:p>
        </w:tc>
        <w:tc>
          <w:tcPr>
            <w:tcW w:w="3725" w:type="dxa"/>
          </w:tcPr>
          <w:p w14:paraId="7538DA15" w14:textId="77777777" w:rsidR="00A245EE" w:rsidRPr="00A245EE" w:rsidRDefault="00A245EE" w:rsidP="00A245EE">
            <w:pPr>
              <w:ind w:firstLine="81"/>
              <w:jc w:val="both"/>
              <w:rPr>
                <w:rFonts w:ascii="Times New Roman" w:eastAsia="Times New Roman" w:hAnsi="Times New Roman" w:cs="Times New Roman"/>
                <w:lang w:val="ru-RU"/>
              </w:rPr>
            </w:pPr>
          </w:p>
        </w:tc>
        <w:tc>
          <w:tcPr>
            <w:tcW w:w="2459" w:type="dxa"/>
          </w:tcPr>
          <w:p w14:paraId="21135E81" w14:textId="77777777" w:rsidR="00A245EE" w:rsidRPr="00A245EE" w:rsidRDefault="00A245EE" w:rsidP="00A245EE">
            <w:pPr>
              <w:ind w:firstLine="46"/>
              <w:jc w:val="both"/>
              <w:rPr>
                <w:rFonts w:ascii="Times New Roman" w:eastAsia="Times New Roman" w:hAnsi="Times New Roman" w:cs="Times New Roman"/>
                <w:lang w:val="ru-RU"/>
              </w:rPr>
            </w:pPr>
          </w:p>
        </w:tc>
      </w:tr>
      <w:tr w:rsidR="00A245EE" w:rsidRPr="00A245EE" w14:paraId="35D5E9C6" w14:textId="77777777" w:rsidTr="007E17DE">
        <w:trPr>
          <w:trHeight w:val="551"/>
        </w:trPr>
        <w:tc>
          <w:tcPr>
            <w:tcW w:w="3172" w:type="dxa"/>
          </w:tcPr>
          <w:p w14:paraId="1D429462"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27</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марта:</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Всемирный</w:t>
            </w:r>
          </w:p>
          <w:p w14:paraId="1E433CF5"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день</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театра</w:t>
            </w:r>
          </w:p>
        </w:tc>
        <w:tc>
          <w:tcPr>
            <w:tcW w:w="3725" w:type="dxa"/>
          </w:tcPr>
          <w:p w14:paraId="1486562D" w14:textId="77777777" w:rsidR="00A245EE" w:rsidRPr="00A245EE" w:rsidRDefault="00A245EE" w:rsidP="00A245EE">
            <w:pPr>
              <w:spacing w:line="265"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этюды,</w:t>
            </w:r>
            <w:r w:rsidRPr="00A245EE">
              <w:rPr>
                <w:rFonts w:ascii="Times New Roman" w:eastAsia="Times New Roman" w:hAnsi="Times New Roman" w:cs="Times New Roman"/>
                <w:spacing w:val="-8"/>
                <w:lang w:val="ru-RU"/>
              </w:rPr>
              <w:t xml:space="preserve"> </w:t>
            </w:r>
            <w:r w:rsidRPr="00A245EE">
              <w:rPr>
                <w:rFonts w:ascii="Times New Roman" w:eastAsia="Times New Roman" w:hAnsi="Times New Roman" w:cs="Times New Roman"/>
                <w:lang w:val="ru-RU"/>
              </w:rPr>
              <w:t>театральные</w:t>
            </w:r>
          </w:p>
          <w:p w14:paraId="00A4C7A8"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постановки,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спектакли</w:t>
            </w:r>
          </w:p>
        </w:tc>
        <w:tc>
          <w:tcPr>
            <w:tcW w:w="2459" w:type="dxa"/>
          </w:tcPr>
          <w:p w14:paraId="4C8C1A33"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Театральный</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фестиваль</w:t>
            </w:r>
          </w:p>
        </w:tc>
      </w:tr>
      <w:tr w:rsidR="00A245EE" w:rsidRPr="00A245EE" w14:paraId="7FD5D084" w14:textId="77777777" w:rsidTr="007E17DE">
        <w:trPr>
          <w:trHeight w:val="551"/>
        </w:trPr>
        <w:tc>
          <w:tcPr>
            <w:tcW w:w="3172" w:type="dxa"/>
          </w:tcPr>
          <w:p w14:paraId="6A762EAA"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12</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апреля:</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День</w:t>
            </w:r>
          </w:p>
          <w:p w14:paraId="52E91283"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космонавтики</w:t>
            </w:r>
          </w:p>
        </w:tc>
        <w:tc>
          <w:tcPr>
            <w:tcW w:w="3725" w:type="dxa"/>
          </w:tcPr>
          <w:p w14:paraId="527814DD"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Все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дошкольники</w:t>
            </w:r>
          </w:p>
        </w:tc>
        <w:tc>
          <w:tcPr>
            <w:tcW w:w="2459" w:type="dxa"/>
          </w:tcPr>
          <w:p w14:paraId="63C543FD" w14:textId="77777777" w:rsidR="00A245EE" w:rsidRPr="00A245EE" w:rsidRDefault="00A245EE" w:rsidP="00A245EE">
            <w:pPr>
              <w:spacing w:line="265"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Утро</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радостных встреч</w:t>
            </w:r>
          </w:p>
          <w:p w14:paraId="21CE3BB8"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космонавтики»</w:t>
            </w:r>
          </w:p>
        </w:tc>
      </w:tr>
      <w:tr w:rsidR="00A245EE" w:rsidRPr="00A245EE" w14:paraId="63663928" w14:textId="77777777" w:rsidTr="007E17DE">
        <w:trPr>
          <w:trHeight w:val="827"/>
        </w:trPr>
        <w:tc>
          <w:tcPr>
            <w:tcW w:w="3172" w:type="dxa"/>
          </w:tcPr>
          <w:p w14:paraId="48AD4D84"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 мая: Праздник Весны и</w:t>
            </w:r>
            <w:r w:rsidRPr="00A245EE">
              <w:rPr>
                <w:rFonts w:ascii="Times New Roman" w:eastAsia="Times New Roman" w:hAnsi="Times New Roman" w:cs="Times New Roman"/>
                <w:spacing w:val="-58"/>
                <w:lang w:val="ru-RU"/>
              </w:rPr>
              <w:t xml:space="preserve"> </w:t>
            </w:r>
            <w:r w:rsidRPr="00A245EE">
              <w:rPr>
                <w:rFonts w:ascii="Times New Roman" w:eastAsia="Times New Roman" w:hAnsi="Times New Roman" w:cs="Times New Roman"/>
                <w:lang w:val="ru-RU"/>
              </w:rPr>
              <w:t>Труда;</w:t>
            </w:r>
          </w:p>
        </w:tc>
        <w:tc>
          <w:tcPr>
            <w:tcW w:w="3725" w:type="dxa"/>
          </w:tcPr>
          <w:p w14:paraId="3B839AA5"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spacing w:val="-1"/>
                <w:lang w:val="ru-RU"/>
              </w:rPr>
              <w:t>Старшие</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spacing w:val="-1"/>
                <w:lang w:val="ru-RU"/>
              </w:rPr>
              <w:t>дошкольники</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готовятся</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к</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выбранной</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профессии</w:t>
            </w:r>
          </w:p>
        </w:tc>
        <w:tc>
          <w:tcPr>
            <w:tcW w:w="2459" w:type="dxa"/>
          </w:tcPr>
          <w:p w14:paraId="42D06FAD"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самоуправления:</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выбирают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профессию и</w:t>
            </w:r>
          </w:p>
          <w:p w14:paraId="5159217A" w14:textId="77777777" w:rsidR="00A245EE" w:rsidRPr="00A245EE" w:rsidRDefault="00A245EE" w:rsidP="00A245EE">
            <w:pPr>
              <w:spacing w:line="266"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реализуют</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ее</w:t>
            </w:r>
          </w:p>
        </w:tc>
      </w:tr>
      <w:tr w:rsidR="00A245EE" w:rsidRPr="00A245EE" w14:paraId="0B8AD8D9" w14:textId="77777777" w:rsidTr="007E17DE">
        <w:trPr>
          <w:trHeight w:val="1104"/>
        </w:trPr>
        <w:tc>
          <w:tcPr>
            <w:tcW w:w="3172" w:type="dxa"/>
          </w:tcPr>
          <w:p w14:paraId="63ABACB0"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9</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мая:</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Победы</w:t>
            </w:r>
          </w:p>
        </w:tc>
        <w:tc>
          <w:tcPr>
            <w:tcW w:w="3725" w:type="dxa"/>
          </w:tcPr>
          <w:p w14:paraId="4C0CD120"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Тематические</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утренние</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сборы,</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изготовление поделок,</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разучивание</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стихотворений,</w:t>
            </w:r>
          </w:p>
          <w:p w14:paraId="22BF95C3" w14:textId="77777777" w:rsidR="00A245EE" w:rsidRPr="00A245EE" w:rsidRDefault="00A245EE" w:rsidP="00A245EE">
            <w:pPr>
              <w:spacing w:line="267"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песен и</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танцев</w:t>
            </w:r>
          </w:p>
        </w:tc>
        <w:tc>
          <w:tcPr>
            <w:tcW w:w="2459" w:type="dxa"/>
          </w:tcPr>
          <w:p w14:paraId="2AE12B37" w14:textId="77777777" w:rsidR="00A245EE" w:rsidRPr="00A245EE" w:rsidRDefault="00A245EE" w:rsidP="00A245EE">
            <w:pPr>
              <w:spacing w:line="265"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Шествие «Бессмертный полк»</w:t>
            </w:r>
          </w:p>
          <w:p w14:paraId="1B439A80" w14:textId="77777777" w:rsidR="00A245EE" w:rsidRPr="00A245EE" w:rsidRDefault="00A245EE" w:rsidP="00A245EE">
            <w:pPr>
              <w:spacing w:line="265"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Митинг у мемориала</w:t>
            </w:r>
          </w:p>
        </w:tc>
      </w:tr>
      <w:tr w:rsidR="00A245EE" w:rsidRPr="00A245EE" w14:paraId="200A0F98" w14:textId="77777777" w:rsidTr="007E17DE">
        <w:trPr>
          <w:trHeight w:val="827"/>
        </w:trPr>
        <w:tc>
          <w:tcPr>
            <w:tcW w:w="3172" w:type="dxa"/>
          </w:tcPr>
          <w:p w14:paraId="68ADC715"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19 мая: День детских</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общественных</w:t>
            </w:r>
          </w:p>
          <w:p w14:paraId="6DBB710E"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организаций</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России</w:t>
            </w:r>
          </w:p>
        </w:tc>
        <w:tc>
          <w:tcPr>
            <w:tcW w:w="3725" w:type="dxa"/>
          </w:tcPr>
          <w:p w14:paraId="4AED0CAA"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Старшие</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дошкольники</w:t>
            </w:r>
          </w:p>
        </w:tc>
        <w:tc>
          <w:tcPr>
            <w:tcW w:w="2459" w:type="dxa"/>
          </w:tcPr>
          <w:p w14:paraId="030BA2DD" w14:textId="77777777" w:rsidR="00A245EE" w:rsidRPr="00A245EE" w:rsidRDefault="00A245EE" w:rsidP="00A245EE">
            <w:pPr>
              <w:spacing w:line="265"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Встречи</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со</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школьниками</w:t>
            </w:r>
          </w:p>
          <w:p w14:paraId="7073A83D" w14:textId="77777777" w:rsidR="00A245EE" w:rsidRPr="00A245EE" w:rsidRDefault="00A245EE" w:rsidP="00A245EE">
            <w:pPr>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«Здравствуйте,</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друзья»</w:t>
            </w:r>
          </w:p>
        </w:tc>
      </w:tr>
      <w:tr w:rsidR="00A245EE" w:rsidRPr="00A245EE" w14:paraId="1D0F3D50" w14:textId="77777777" w:rsidTr="007E17DE">
        <w:trPr>
          <w:trHeight w:val="827"/>
        </w:trPr>
        <w:tc>
          <w:tcPr>
            <w:tcW w:w="3172" w:type="dxa"/>
          </w:tcPr>
          <w:p w14:paraId="3D05061F" w14:textId="77777777" w:rsidR="00A245EE" w:rsidRPr="00A245EE" w:rsidRDefault="00A245EE" w:rsidP="00A245EE">
            <w:pPr>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24</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мая:</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10"/>
                <w:lang w:val="ru-RU"/>
              </w:rPr>
              <w:t xml:space="preserve"> </w:t>
            </w:r>
            <w:r w:rsidRPr="00A245EE">
              <w:rPr>
                <w:rFonts w:ascii="Times New Roman" w:eastAsia="Times New Roman" w:hAnsi="Times New Roman" w:cs="Times New Roman"/>
                <w:lang w:val="ru-RU"/>
              </w:rPr>
              <w:t>славянской</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письменности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w:t>
            </w:r>
          </w:p>
          <w:p w14:paraId="04C8AD2E"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культуры.</w:t>
            </w:r>
          </w:p>
        </w:tc>
        <w:tc>
          <w:tcPr>
            <w:tcW w:w="3725" w:type="dxa"/>
          </w:tcPr>
          <w:p w14:paraId="21A86FFD"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Посещение</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библиотек</w:t>
            </w:r>
          </w:p>
        </w:tc>
        <w:tc>
          <w:tcPr>
            <w:tcW w:w="2459" w:type="dxa"/>
          </w:tcPr>
          <w:p w14:paraId="55DD122D"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Развлечение</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«Наши</w:t>
            </w:r>
            <w:r w:rsidRPr="00A245EE">
              <w:rPr>
                <w:rFonts w:ascii="Times New Roman" w:eastAsia="Times New Roman" w:hAnsi="Times New Roman" w:cs="Times New Roman"/>
                <w:spacing w:val="-7"/>
              </w:rPr>
              <w:t xml:space="preserve"> </w:t>
            </w:r>
            <w:r w:rsidRPr="00A245EE">
              <w:rPr>
                <w:rFonts w:ascii="Times New Roman" w:eastAsia="Times New Roman" w:hAnsi="Times New Roman" w:cs="Times New Roman"/>
              </w:rPr>
              <w:t>друзья</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книги»</w:t>
            </w:r>
          </w:p>
        </w:tc>
      </w:tr>
      <w:tr w:rsidR="00A245EE" w:rsidRPr="00A245EE" w14:paraId="5FA8670C" w14:textId="77777777" w:rsidTr="007E17DE">
        <w:trPr>
          <w:trHeight w:val="551"/>
        </w:trPr>
        <w:tc>
          <w:tcPr>
            <w:tcW w:w="3172" w:type="dxa"/>
          </w:tcPr>
          <w:p w14:paraId="6CAFEE4A"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lastRenderedPageBreak/>
              <w:t>1</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июня День</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защиты</w:t>
            </w:r>
          </w:p>
          <w:p w14:paraId="345590FC"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детей</w:t>
            </w:r>
          </w:p>
        </w:tc>
        <w:tc>
          <w:tcPr>
            <w:tcW w:w="3725" w:type="dxa"/>
          </w:tcPr>
          <w:p w14:paraId="51A7D003" w14:textId="77777777" w:rsidR="00A245EE" w:rsidRPr="00A245EE" w:rsidRDefault="00A245EE" w:rsidP="00A245EE">
            <w:pPr>
              <w:spacing w:line="265"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свои</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любимые</w:t>
            </w:r>
          </w:p>
          <w:p w14:paraId="2DE3F355"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игрушки</w:t>
            </w:r>
            <w:r w:rsidRPr="00A245EE">
              <w:rPr>
                <w:rFonts w:ascii="Times New Roman" w:eastAsia="Times New Roman" w:hAnsi="Times New Roman" w:cs="Times New Roman"/>
                <w:spacing w:val="-5"/>
                <w:lang w:val="ru-RU"/>
              </w:rPr>
              <w:t xml:space="preserve"> </w:t>
            </w:r>
            <w:r w:rsidRPr="00A245EE">
              <w:rPr>
                <w:rFonts w:ascii="Times New Roman" w:eastAsia="Times New Roman" w:hAnsi="Times New Roman" w:cs="Times New Roman"/>
                <w:lang w:val="ru-RU"/>
              </w:rPr>
              <w:t>для</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парада</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игрушек</w:t>
            </w:r>
          </w:p>
        </w:tc>
        <w:tc>
          <w:tcPr>
            <w:tcW w:w="2459" w:type="dxa"/>
          </w:tcPr>
          <w:p w14:paraId="1CFAE178"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Парад</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игрушек</w:t>
            </w:r>
          </w:p>
        </w:tc>
      </w:tr>
      <w:tr w:rsidR="00A245EE" w:rsidRPr="00A245EE" w14:paraId="2F1DB6F0" w14:textId="77777777" w:rsidTr="007E17DE">
        <w:trPr>
          <w:trHeight w:val="1382"/>
        </w:trPr>
        <w:tc>
          <w:tcPr>
            <w:tcW w:w="3172" w:type="dxa"/>
          </w:tcPr>
          <w:p w14:paraId="5A8628E0"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6</w:t>
            </w:r>
            <w:r w:rsidRPr="00A245EE">
              <w:rPr>
                <w:rFonts w:ascii="Times New Roman" w:eastAsia="Times New Roman" w:hAnsi="Times New Roman" w:cs="Times New Roman"/>
                <w:spacing w:val="-11"/>
              </w:rPr>
              <w:t xml:space="preserve"> </w:t>
            </w:r>
            <w:r w:rsidRPr="00A245EE">
              <w:rPr>
                <w:rFonts w:ascii="Times New Roman" w:eastAsia="Times New Roman" w:hAnsi="Times New Roman" w:cs="Times New Roman"/>
              </w:rPr>
              <w:t>июня.</w:t>
            </w:r>
            <w:r w:rsidRPr="00A245EE">
              <w:rPr>
                <w:rFonts w:ascii="Times New Roman" w:eastAsia="Times New Roman" w:hAnsi="Times New Roman" w:cs="Times New Roman"/>
                <w:spacing w:val="-10"/>
              </w:rPr>
              <w:t xml:space="preserve"> </w:t>
            </w:r>
            <w:r w:rsidRPr="00A245EE">
              <w:rPr>
                <w:rFonts w:ascii="Times New Roman" w:eastAsia="Times New Roman" w:hAnsi="Times New Roman" w:cs="Times New Roman"/>
              </w:rPr>
              <w:t>День</w:t>
            </w:r>
            <w:r w:rsidRPr="00A245EE">
              <w:rPr>
                <w:rFonts w:ascii="Times New Roman" w:eastAsia="Times New Roman" w:hAnsi="Times New Roman" w:cs="Times New Roman"/>
                <w:spacing w:val="-12"/>
              </w:rPr>
              <w:t xml:space="preserve"> </w:t>
            </w:r>
            <w:r w:rsidRPr="00A245EE">
              <w:rPr>
                <w:rFonts w:ascii="Times New Roman" w:eastAsia="Times New Roman" w:hAnsi="Times New Roman" w:cs="Times New Roman"/>
              </w:rPr>
              <w:t>русского</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языка</w:t>
            </w:r>
          </w:p>
        </w:tc>
        <w:tc>
          <w:tcPr>
            <w:tcW w:w="3725" w:type="dxa"/>
          </w:tcPr>
          <w:p w14:paraId="67DAFA55"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 соответствие с возрастом</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изучают пословицы, сказки.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Старшие дошкольники –</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знакомятся</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с</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творчеством</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А.С.</w:t>
            </w:r>
          </w:p>
          <w:p w14:paraId="56C26A5E"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Пушкина</w:t>
            </w:r>
          </w:p>
        </w:tc>
        <w:tc>
          <w:tcPr>
            <w:tcW w:w="2459" w:type="dxa"/>
          </w:tcPr>
          <w:p w14:paraId="7B7769AB" w14:textId="77777777" w:rsidR="00A245EE" w:rsidRPr="00A245EE" w:rsidRDefault="00A245EE" w:rsidP="00A245EE">
            <w:pPr>
              <w:spacing w:line="268"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Сказочный</w:t>
            </w:r>
            <w:r w:rsidRPr="00A245EE">
              <w:rPr>
                <w:rFonts w:ascii="Times New Roman" w:eastAsia="Times New Roman" w:hAnsi="Times New Roman" w:cs="Times New Roman"/>
                <w:spacing w:val="-6"/>
              </w:rPr>
              <w:t xml:space="preserve"> </w:t>
            </w:r>
            <w:r w:rsidRPr="00A245EE">
              <w:rPr>
                <w:rFonts w:ascii="Times New Roman" w:eastAsia="Times New Roman" w:hAnsi="Times New Roman" w:cs="Times New Roman"/>
              </w:rPr>
              <w:t>фестиваль</w:t>
            </w:r>
          </w:p>
        </w:tc>
      </w:tr>
      <w:tr w:rsidR="00A245EE" w:rsidRPr="00A245EE" w14:paraId="054A5AE2" w14:textId="77777777" w:rsidTr="007E17DE">
        <w:trPr>
          <w:trHeight w:val="551"/>
        </w:trPr>
        <w:tc>
          <w:tcPr>
            <w:tcW w:w="3172" w:type="dxa"/>
          </w:tcPr>
          <w:p w14:paraId="21FFEBBB" w14:textId="77777777" w:rsidR="00A245EE" w:rsidRPr="00A245EE" w:rsidRDefault="00A245EE" w:rsidP="00A245EE">
            <w:pPr>
              <w:spacing w:line="265"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12</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июня.</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России</w:t>
            </w:r>
          </w:p>
          <w:p w14:paraId="720336E7"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Всероссийская</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акция</w:t>
            </w:r>
          </w:p>
        </w:tc>
        <w:tc>
          <w:tcPr>
            <w:tcW w:w="3725" w:type="dxa"/>
          </w:tcPr>
          <w:p w14:paraId="005E312F"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Тематические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беседы</w:t>
            </w:r>
          </w:p>
        </w:tc>
        <w:tc>
          <w:tcPr>
            <w:tcW w:w="2459" w:type="dxa"/>
          </w:tcPr>
          <w:p w14:paraId="389195E4"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Викторина</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«Мы</w:t>
            </w:r>
            <w:r w:rsidRPr="00A245EE">
              <w:rPr>
                <w:rFonts w:ascii="Times New Roman" w:eastAsia="Times New Roman" w:hAnsi="Times New Roman" w:cs="Times New Roman"/>
                <w:spacing w:val="-5"/>
              </w:rPr>
              <w:t xml:space="preserve"> </w:t>
            </w:r>
            <w:r w:rsidRPr="00A245EE">
              <w:rPr>
                <w:rFonts w:ascii="Times New Roman" w:eastAsia="Times New Roman" w:hAnsi="Times New Roman" w:cs="Times New Roman"/>
              </w:rPr>
              <w:t>–</w:t>
            </w:r>
            <w:r w:rsidRPr="00A245EE">
              <w:rPr>
                <w:rFonts w:ascii="Times New Roman" w:eastAsia="Times New Roman" w:hAnsi="Times New Roman" w:cs="Times New Roman"/>
                <w:spacing w:val="-4"/>
              </w:rPr>
              <w:t xml:space="preserve"> </w:t>
            </w:r>
            <w:r w:rsidRPr="00A245EE">
              <w:rPr>
                <w:rFonts w:ascii="Times New Roman" w:eastAsia="Times New Roman" w:hAnsi="Times New Roman" w:cs="Times New Roman"/>
              </w:rPr>
              <w:t>граждане</w:t>
            </w:r>
          </w:p>
          <w:p w14:paraId="4430200D" w14:textId="77777777" w:rsidR="00A245EE" w:rsidRPr="00A245EE" w:rsidRDefault="00A245EE" w:rsidP="00A245EE">
            <w:pPr>
              <w:spacing w:line="266"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России»</w:t>
            </w:r>
          </w:p>
        </w:tc>
      </w:tr>
      <w:tr w:rsidR="00A245EE" w:rsidRPr="00A245EE" w14:paraId="06968867" w14:textId="77777777" w:rsidTr="007E17DE">
        <w:trPr>
          <w:trHeight w:val="551"/>
        </w:trPr>
        <w:tc>
          <w:tcPr>
            <w:tcW w:w="3172" w:type="dxa"/>
          </w:tcPr>
          <w:p w14:paraId="108D4082" w14:textId="77777777" w:rsidR="00A245EE" w:rsidRPr="00A245EE" w:rsidRDefault="00A245EE" w:rsidP="00A245EE">
            <w:pPr>
              <w:spacing w:line="265"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«Мы</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граждане</w:t>
            </w:r>
          </w:p>
          <w:p w14:paraId="15F07BBE"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России!»</w:t>
            </w:r>
          </w:p>
        </w:tc>
        <w:tc>
          <w:tcPr>
            <w:tcW w:w="3725" w:type="dxa"/>
          </w:tcPr>
          <w:p w14:paraId="45C7EA8F" w14:textId="77777777" w:rsidR="00A245EE" w:rsidRPr="00A245EE" w:rsidRDefault="00A245EE" w:rsidP="00A245EE">
            <w:pPr>
              <w:ind w:firstLine="81"/>
              <w:jc w:val="both"/>
              <w:rPr>
                <w:rFonts w:ascii="Times New Roman" w:eastAsia="Times New Roman" w:hAnsi="Times New Roman" w:cs="Times New Roman"/>
              </w:rPr>
            </w:pPr>
          </w:p>
        </w:tc>
        <w:tc>
          <w:tcPr>
            <w:tcW w:w="2459" w:type="dxa"/>
          </w:tcPr>
          <w:p w14:paraId="217E552E" w14:textId="77777777" w:rsidR="00A245EE" w:rsidRPr="00A245EE" w:rsidRDefault="00A245EE" w:rsidP="00A245EE">
            <w:pPr>
              <w:ind w:firstLine="46"/>
              <w:jc w:val="both"/>
              <w:rPr>
                <w:rFonts w:ascii="Times New Roman" w:eastAsia="Times New Roman" w:hAnsi="Times New Roman" w:cs="Times New Roman"/>
              </w:rPr>
            </w:pPr>
          </w:p>
        </w:tc>
      </w:tr>
      <w:tr w:rsidR="00A245EE" w:rsidRPr="00A245EE" w14:paraId="62603D49" w14:textId="77777777" w:rsidTr="007E17DE">
        <w:trPr>
          <w:trHeight w:val="551"/>
        </w:trPr>
        <w:tc>
          <w:tcPr>
            <w:tcW w:w="3172" w:type="dxa"/>
          </w:tcPr>
          <w:p w14:paraId="57FB7DDB"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22</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июня. День</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памяти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w:t>
            </w:r>
          </w:p>
          <w:p w14:paraId="66181B5D"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скорби</w:t>
            </w:r>
          </w:p>
        </w:tc>
        <w:tc>
          <w:tcPr>
            <w:tcW w:w="3725" w:type="dxa"/>
          </w:tcPr>
          <w:p w14:paraId="45DEB2B3"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Тематические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беседы</w:t>
            </w:r>
          </w:p>
        </w:tc>
        <w:tc>
          <w:tcPr>
            <w:tcW w:w="2459" w:type="dxa"/>
          </w:tcPr>
          <w:p w14:paraId="0B7A56CC"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Митинг «За</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мир!»</w:t>
            </w:r>
          </w:p>
          <w:p w14:paraId="6F607472"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Акция «Минута</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молчания»</w:t>
            </w:r>
          </w:p>
        </w:tc>
      </w:tr>
      <w:tr w:rsidR="00A245EE" w:rsidRPr="00A245EE" w14:paraId="5C17D03E" w14:textId="77777777" w:rsidTr="007E17DE">
        <w:trPr>
          <w:trHeight w:val="551"/>
        </w:trPr>
        <w:tc>
          <w:tcPr>
            <w:tcW w:w="3172" w:type="dxa"/>
          </w:tcPr>
          <w:p w14:paraId="211C0DBC" w14:textId="77777777" w:rsidR="00A245EE" w:rsidRPr="00A245EE" w:rsidRDefault="00A245EE" w:rsidP="00A245EE">
            <w:pPr>
              <w:spacing w:line="265"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8</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июля.</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День</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семьи,</w:t>
            </w:r>
          </w:p>
          <w:p w14:paraId="4C47B492" w14:textId="77777777" w:rsidR="00A245EE" w:rsidRPr="00A245EE" w:rsidRDefault="00A245EE" w:rsidP="00A245EE">
            <w:pPr>
              <w:spacing w:line="266"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любви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и верности</w:t>
            </w:r>
          </w:p>
        </w:tc>
        <w:tc>
          <w:tcPr>
            <w:tcW w:w="3725" w:type="dxa"/>
          </w:tcPr>
          <w:p w14:paraId="75E7259E" w14:textId="77777777" w:rsidR="00A245EE" w:rsidRPr="00A245EE" w:rsidRDefault="00A245EE" w:rsidP="00A245EE">
            <w:pPr>
              <w:spacing w:line="265"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готовят</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рисунки,</w:t>
            </w:r>
            <w:r w:rsidRPr="00A245EE">
              <w:rPr>
                <w:rFonts w:ascii="Times New Roman" w:eastAsia="Times New Roman" w:hAnsi="Times New Roman" w:cs="Times New Roman"/>
                <w:spacing w:val="-9"/>
                <w:lang w:val="ru-RU"/>
              </w:rPr>
              <w:t xml:space="preserve"> </w:t>
            </w:r>
            <w:r w:rsidRPr="00A245EE">
              <w:rPr>
                <w:rFonts w:ascii="Times New Roman" w:eastAsia="Times New Roman" w:hAnsi="Times New Roman" w:cs="Times New Roman"/>
                <w:lang w:val="ru-RU"/>
              </w:rPr>
              <w:t>рассказы</w:t>
            </w:r>
          </w:p>
          <w:p w14:paraId="3F9B23C5"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про</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свою</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семью</w:t>
            </w:r>
          </w:p>
        </w:tc>
        <w:tc>
          <w:tcPr>
            <w:tcW w:w="2459" w:type="dxa"/>
          </w:tcPr>
          <w:p w14:paraId="3DB822B2"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Семейный фестиваль</w:t>
            </w:r>
          </w:p>
        </w:tc>
      </w:tr>
      <w:tr w:rsidR="00A245EE" w:rsidRPr="00A245EE" w14:paraId="2254D1BC" w14:textId="77777777" w:rsidTr="007E17DE">
        <w:trPr>
          <w:trHeight w:val="1103"/>
        </w:trPr>
        <w:tc>
          <w:tcPr>
            <w:tcW w:w="3172" w:type="dxa"/>
          </w:tcPr>
          <w:p w14:paraId="189CC29A" w14:textId="77777777" w:rsidR="00A245EE" w:rsidRPr="00A245EE" w:rsidRDefault="00A245EE" w:rsidP="00A245EE">
            <w:pPr>
              <w:ind w:firstLine="141"/>
              <w:jc w:val="both"/>
              <w:rPr>
                <w:rFonts w:ascii="Times New Roman" w:eastAsia="Times New Roman" w:hAnsi="Times New Roman" w:cs="Times New Roman"/>
              </w:rPr>
            </w:pPr>
            <w:r w:rsidRPr="00A245EE">
              <w:rPr>
                <w:rFonts w:ascii="Times New Roman" w:eastAsia="Times New Roman" w:hAnsi="Times New Roman" w:cs="Times New Roman"/>
              </w:rPr>
              <w:t>14 августа. День</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spacing w:val="-1"/>
              </w:rPr>
              <w:t>физкультурника</w:t>
            </w:r>
          </w:p>
        </w:tc>
        <w:tc>
          <w:tcPr>
            <w:tcW w:w="3725" w:type="dxa"/>
          </w:tcPr>
          <w:p w14:paraId="50E24CE2" w14:textId="77777777" w:rsidR="00A245EE" w:rsidRPr="00A245EE" w:rsidRDefault="00A245EE" w:rsidP="00A245EE">
            <w:pPr>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Каждая группа выбирает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подвижную игру, готовит</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атрибуты</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и</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учит</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детей</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из</w:t>
            </w:r>
            <w:r w:rsidRPr="00A245EE">
              <w:rPr>
                <w:rFonts w:ascii="Times New Roman" w:eastAsia="Times New Roman" w:hAnsi="Times New Roman" w:cs="Times New Roman"/>
                <w:spacing w:val="-6"/>
                <w:lang w:val="ru-RU"/>
              </w:rPr>
              <w:t xml:space="preserve"> </w:t>
            </w:r>
            <w:r w:rsidRPr="00A245EE">
              <w:rPr>
                <w:rFonts w:ascii="Times New Roman" w:eastAsia="Times New Roman" w:hAnsi="Times New Roman" w:cs="Times New Roman"/>
                <w:lang w:val="ru-RU"/>
              </w:rPr>
              <w:t>других</w:t>
            </w:r>
          </w:p>
          <w:p w14:paraId="14AC6A1F" w14:textId="77777777" w:rsidR="00A245EE" w:rsidRPr="00A245EE" w:rsidRDefault="00A245EE" w:rsidP="00A245EE">
            <w:pPr>
              <w:spacing w:line="266"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групп</w:t>
            </w:r>
          </w:p>
        </w:tc>
        <w:tc>
          <w:tcPr>
            <w:tcW w:w="2459" w:type="dxa"/>
          </w:tcPr>
          <w:p w14:paraId="356FEFF1" w14:textId="77777777" w:rsidR="00A245EE" w:rsidRPr="00A245EE" w:rsidRDefault="00A245EE" w:rsidP="00A245EE">
            <w:pPr>
              <w:ind w:firstLine="46"/>
              <w:jc w:val="both"/>
              <w:rPr>
                <w:rFonts w:ascii="Times New Roman" w:eastAsia="Times New Roman" w:hAnsi="Times New Roman" w:cs="Times New Roman"/>
              </w:rPr>
            </w:pPr>
            <w:r w:rsidRPr="00A245EE">
              <w:rPr>
                <w:rFonts w:ascii="Times New Roman" w:eastAsia="Times New Roman" w:hAnsi="Times New Roman" w:cs="Times New Roman"/>
              </w:rPr>
              <w:t>Летний фестиваль</w:t>
            </w:r>
            <w:r w:rsidRPr="00A245EE">
              <w:rPr>
                <w:rFonts w:ascii="Times New Roman" w:eastAsia="Times New Roman" w:hAnsi="Times New Roman" w:cs="Times New Roman"/>
                <w:spacing w:val="-57"/>
              </w:rPr>
              <w:t xml:space="preserve"> </w:t>
            </w:r>
            <w:r w:rsidRPr="00A245EE">
              <w:rPr>
                <w:rFonts w:ascii="Times New Roman" w:eastAsia="Times New Roman" w:hAnsi="Times New Roman" w:cs="Times New Roman"/>
              </w:rPr>
              <w:t>подвижных</w:t>
            </w:r>
            <w:r w:rsidRPr="00A245EE">
              <w:rPr>
                <w:rFonts w:ascii="Times New Roman" w:eastAsia="Times New Roman" w:hAnsi="Times New Roman" w:cs="Times New Roman"/>
                <w:spacing w:val="-2"/>
              </w:rPr>
              <w:t xml:space="preserve"> </w:t>
            </w:r>
            <w:r w:rsidRPr="00A245EE">
              <w:rPr>
                <w:rFonts w:ascii="Times New Roman" w:eastAsia="Times New Roman" w:hAnsi="Times New Roman" w:cs="Times New Roman"/>
              </w:rPr>
              <w:t>игр</w:t>
            </w:r>
          </w:p>
        </w:tc>
      </w:tr>
      <w:tr w:rsidR="00A245EE" w:rsidRPr="00A245EE" w14:paraId="159A606B" w14:textId="77777777" w:rsidTr="007E17DE">
        <w:trPr>
          <w:trHeight w:val="827"/>
        </w:trPr>
        <w:tc>
          <w:tcPr>
            <w:tcW w:w="3172" w:type="dxa"/>
          </w:tcPr>
          <w:p w14:paraId="2AFEE354" w14:textId="77777777" w:rsidR="00A245EE" w:rsidRPr="00A245EE" w:rsidRDefault="00A245EE" w:rsidP="00A245EE">
            <w:pPr>
              <w:spacing w:line="265" w:lineRule="exac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22 августа</w:t>
            </w:r>
            <w:r w:rsidRPr="00A245EE">
              <w:rPr>
                <w:rFonts w:ascii="Times New Roman" w:eastAsia="Times New Roman" w:hAnsi="Times New Roman" w:cs="Times New Roman"/>
                <w:spacing w:val="-1"/>
                <w:lang w:val="ru-RU"/>
              </w:rPr>
              <w:t xml:space="preserve"> </w:t>
            </w:r>
            <w:r w:rsidRPr="00A245EE">
              <w:rPr>
                <w:rFonts w:ascii="Times New Roman" w:eastAsia="Times New Roman" w:hAnsi="Times New Roman" w:cs="Times New Roman"/>
                <w:lang w:val="ru-RU"/>
              </w:rPr>
              <w:t>– день</w:t>
            </w:r>
          </w:p>
          <w:p w14:paraId="0F63D2AD" w14:textId="77777777" w:rsidR="00A245EE" w:rsidRPr="00A245EE" w:rsidRDefault="00A245EE" w:rsidP="00A245EE">
            <w:pPr>
              <w:spacing w:line="270" w:lineRule="atLeast"/>
              <w:ind w:firstLine="141"/>
              <w:jc w:val="both"/>
              <w:rPr>
                <w:rFonts w:ascii="Times New Roman" w:eastAsia="Times New Roman" w:hAnsi="Times New Roman" w:cs="Times New Roman"/>
                <w:lang w:val="ru-RU"/>
              </w:rPr>
            </w:pPr>
            <w:r w:rsidRPr="00A245EE">
              <w:rPr>
                <w:rFonts w:ascii="Times New Roman" w:eastAsia="Times New Roman" w:hAnsi="Times New Roman" w:cs="Times New Roman"/>
                <w:spacing w:val="-2"/>
                <w:lang w:val="ru-RU"/>
              </w:rPr>
              <w:t xml:space="preserve">государственного </w:t>
            </w:r>
            <w:r w:rsidRPr="00A245EE">
              <w:rPr>
                <w:rFonts w:ascii="Times New Roman" w:eastAsia="Times New Roman" w:hAnsi="Times New Roman" w:cs="Times New Roman"/>
                <w:spacing w:val="-1"/>
                <w:lang w:val="ru-RU"/>
              </w:rPr>
              <w:t>флага</w:t>
            </w:r>
            <w:r w:rsidRPr="00A245EE">
              <w:rPr>
                <w:rFonts w:ascii="Times New Roman" w:eastAsia="Times New Roman" w:hAnsi="Times New Roman" w:cs="Times New Roman"/>
                <w:spacing w:val="-57"/>
                <w:lang w:val="ru-RU"/>
              </w:rPr>
              <w:t xml:space="preserve"> </w:t>
            </w:r>
            <w:r w:rsidRPr="00A245EE">
              <w:rPr>
                <w:rFonts w:ascii="Times New Roman" w:eastAsia="Times New Roman" w:hAnsi="Times New Roman" w:cs="Times New Roman"/>
                <w:lang w:val="ru-RU"/>
              </w:rPr>
              <w:t>РФ</w:t>
            </w:r>
          </w:p>
        </w:tc>
        <w:tc>
          <w:tcPr>
            <w:tcW w:w="3725" w:type="dxa"/>
          </w:tcPr>
          <w:p w14:paraId="0396036E" w14:textId="77777777" w:rsidR="00A245EE" w:rsidRPr="00A245EE" w:rsidRDefault="00A245EE" w:rsidP="00A245EE">
            <w:pPr>
              <w:spacing w:line="265" w:lineRule="exact"/>
              <w:ind w:firstLine="81"/>
              <w:jc w:val="both"/>
              <w:rPr>
                <w:rFonts w:ascii="Times New Roman" w:eastAsia="Times New Roman" w:hAnsi="Times New Roman" w:cs="Times New Roman"/>
              </w:rPr>
            </w:pPr>
            <w:r w:rsidRPr="00A245EE">
              <w:rPr>
                <w:rFonts w:ascii="Times New Roman" w:eastAsia="Times New Roman" w:hAnsi="Times New Roman" w:cs="Times New Roman"/>
              </w:rPr>
              <w:t>Тематические</w:t>
            </w:r>
            <w:r w:rsidRPr="00A245EE">
              <w:rPr>
                <w:rFonts w:ascii="Times New Roman" w:eastAsia="Times New Roman" w:hAnsi="Times New Roman" w:cs="Times New Roman"/>
                <w:spacing w:val="-9"/>
              </w:rPr>
              <w:t xml:space="preserve"> </w:t>
            </w:r>
            <w:r w:rsidRPr="00A245EE">
              <w:rPr>
                <w:rFonts w:ascii="Times New Roman" w:eastAsia="Times New Roman" w:hAnsi="Times New Roman" w:cs="Times New Roman"/>
              </w:rPr>
              <w:t>беседы</w:t>
            </w:r>
          </w:p>
        </w:tc>
        <w:tc>
          <w:tcPr>
            <w:tcW w:w="2459" w:type="dxa"/>
          </w:tcPr>
          <w:p w14:paraId="2D0E3880" w14:textId="77777777" w:rsidR="00A245EE" w:rsidRPr="00A245EE" w:rsidRDefault="00A245EE" w:rsidP="00A245EE">
            <w:pPr>
              <w:spacing w:line="265" w:lineRule="exact"/>
              <w:ind w:firstLine="46"/>
              <w:jc w:val="both"/>
              <w:rPr>
                <w:rFonts w:ascii="Times New Roman" w:eastAsia="Times New Roman" w:hAnsi="Times New Roman" w:cs="Times New Roman"/>
              </w:rPr>
            </w:pPr>
            <w:r w:rsidRPr="00A245EE">
              <w:rPr>
                <w:rFonts w:ascii="Times New Roman" w:eastAsia="Times New Roman" w:hAnsi="Times New Roman" w:cs="Times New Roman"/>
              </w:rPr>
              <w:t>Квест</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«Ищем</w:t>
            </w:r>
            <w:r w:rsidRPr="00A245EE">
              <w:rPr>
                <w:rFonts w:ascii="Times New Roman" w:eastAsia="Times New Roman" w:hAnsi="Times New Roman" w:cs="Times New Roman"/>
                <w:spacing w:val="-3"/>
              </w:rPr>
              <w:t xml:space="preserve"> </w:t>
            </w:r>
            <w:r w:rsidRPr="00A245EE">
              <w:rPr>
                <w:rFonts w:ascii="Times New Roman" w:eastAsia="Times New Roman" w:hAnsi="Times New Roman" w:cs="Times New Roman"/>
              </w:rPr>
              <w:t>флаг»</w:t>
            </w:r>
          </w:p>
        </w:tc>
      </w:tr>
      <w:tr w:rsidR="00A245EE" w:rsidRPr="00A245EE" w14:paraId="28E49A78" w14:textId="77777777" w:rsidTr="007E17DE">
        <w:trPr>
          <w:trHeight w:val="554"/>
        </w:trPr>
        <w:tc>
          <w:tcPr>
            <w:tcW w:w="3172" w:type="dxa"/>
          </w:tcPr>
          <w:p w14:paraId="5E719B25" w14:textId="77777777" w:rsidR="00A245EE" w:rsidRPr="00A245EE" w:rsidRDefault="00A245EE" w:rsidP="00A245EE">
            <w:pPr>
              <w:spacing w:line="268"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27</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августа.</w:t>
            </w:r>
            <w:r w:rsidRPr="00A245EE">
              <w:rPr>
                <w:rFonts w:ascii="Times New Roman" w:eastAsia="Times New Roman" w:hAnsi="Times New Roman" w:cs="Times New Roman"/>
                <w:spacing w:val="1"/>
              </w:rPr>
              <w:t xml:space="preserve"> </w:t>
            </w:r>
            <w:r w:rsidRPr="00A245EE">
              <w:rPr>
                <w:rFonts w:ascii="Times New Roman" w:eastAsia="Times New Roman" w:hAnsi="Times New Roman" w:cs="Times New Roman"/>
              </w:rPr>
              <w:t>День</w:t>
            </w:r>
          </w:p>
          <w:p w14:paraId="4759D613" w14:textId="77777777" w:rsidR="00A245EE" w:rsidRPr="00A245EE" w:rsidRDefault="00A245EE" w:rsidP="00A245EE">
            <w:pPr>
              <w:spacing w:line="266" w:lineRule="exact"/>
              <w:ind w:firstLine="141"/>
              <w:jc w:val="both"/>
              <w:rPr>
                <w:rFonts w:ascii="Times New Roman" w:eastAsia="Times New Roman" w:hAnsi="Times New Roman" w:cs="Times New Roman"/>
              </w:rPr>
            </w:pPr>
            <w:r w:rsidRPr="00A245EE">
              <w:rPr>
                <w:rFonts w:ascii="Times New Roman" w:eastAsia="Times New Roman" w:hAnsi="Times New Roman" w:cs="Times New Roman"/>
              </w:rPr>
              <w:t>российского</w:t>
            </w:r>
            <w:r w:rsidRPr="00A245EE">
              <w:rPr>
                <w:rFonts w:ascii="Times New Roman" w:eastAsia="Times New Roman" w:hAnsi="Times New Roman" w:cs="Times New Roman"/>
                <w:spacing w:val="-8"/>
              </w:rPr>
              <w:t xml:space="preserve"> </w:t>
            </w:r>
            <w:r w:rsidRPr="00A245EE">
              <w:rPr>
                <w:rFonts w:ascii="Times New Roman" w:eastAsia="Times New Roman" w:hAnsi="Times New Roman" w:cs="Times New Roman"/>
              </w:rPr>
              <w:t>кино</w:t>
            </w:r>
          </w:p>
        </w:tc>
        <w:tc>
          <w:tcPr>
            <w:tcW w:w="3725" w:type="dxa"/>
          </w:tcPr>
          <w:p w14:paraId="5C766580" w14:textId="77777777" w:rsidR="00A245EE" w:rsidRPr="00A245EE" w:rsidRDefault="00A245EE" w:rsidP="00A245EE">
            <w:pPr>
              <w:spacing w:line="268"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Дети</w:t>
            </w:r>
            <w:r w:rsidRPr="00A245EE">
              <w:rPr>
                <w:rFonts w:ascii="Times New Roman" w:eastAsia="Times New Roman" w:hAnsi="Times New Roman" w:cs="Times New Roman"/>
                <w:spacing w:val="-2"/>
                <w:lang w:val="ru-RU"/>
              </w:rPr>
              <w:t xml:space="preserve"> </w:t>
            </w:r>
            <w:r w:rsidRPr="00A245EE">
              <w:rPr>
                <w:rFonts w:ascii="Times New Roman" w:eastAsia="Times New Roman" w:hAnsi="Times New Roman" w:cs="Times New Roman"/>
                <w:lang w:val="ru-RU"/>
              </w:rPr>
              <w:t>рисуют</w:t>
            </w:r>
            <w:r w:rsidRPr="00A245EE">
              <w:rPr>
                <w:rFonts w:ascii="Times New Roman" w:eastAsia="Times New Roman" w:hAnsi="Times New Roman" w:cs="Times New Roman"/>
                <w:spacing w:val="-3"/>
                <w:lang w:val="ru-RU"/>
              </w:rPr>
              <w:t xml:space="preserve"> </w:t>
            </w:r>
            <w:r w:rsidRPr="00A245EE">
              <w:rPr>
                <w:rFonts w:ascii="Times New Roman" w:eastAsia="Times New Roman" w:hAnsi="Times New Roman" w:cs="Times New Roman"/>
                <w:lang w:val="ru-RU"/>
              </w:rPr>
              <w:t>героев</w:t>
            </w:r>
            <w:r w:rsidRPr="00A245EE">
              <w:rPr>
                <w:rFonts w:ascii="Times New Roman" w:eastAsia="Times New Roman" w:hAnsi="Times New Roman" w:cs="Times New Roman"/>
                <w:spacing w:val="-4"/>
                <w:lang w:val="ru-RU"/>
              </w:rPr>
              <w:t xml:space="preserve"> </w:t>
            </w:r>
            <w:r w:rsidRPr="00A245EE">
              <w:rPr>
                <w:rFonts w:ascii="Times New Roman" w:eastAsia="Times New Roman" w:hAnsi="Times New Roman" w:cs="Times New Roman"/>
                <w:lang w:val="ru-RU"/>
              </w:rPr>
              <w:t>любимых</w:t>
            </w:r>
          </w:p>
          <w:p w14:paraId="4520CE18" w14:textId="77777777" w:rsidR="00A245EE" w:rsidRPr="00A245EE" w:rsidRDefault="00A245EE" w:rsidP="00A245EE">
            <w:pPr>
              <w:spacing w:line="266" w:lineRule="exact"/>
              <w:ind w:firstLine="81"/>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мультфильмов</w:t>
            </w:r>
          </w:p>
        </w:tc>
        <w:tc>
          <w:tcPr>
            <w:tcW w:w="2459" w:type="dxa"/>
          </w:tcPr>
          <w:p w14:paraId="168F4C75" w14:textId="77777777" w:rsidR="00A245EE" w:rsidRPr="00A245EE" w:rsidRDefault="00A245EE" w:rsidP="00A245EE">
            <w:pPr>
              <w:spacing w:line="268"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Галерея</w:t>
            </w:r>
            <w:r w:rsidRPr="00A245EE">
              <w:rPr>
                <w:rFonts w:ascii="Times New Roman" w:eastAsia="Times New Roman" w:hAnsi="Times New Roman" w:cs="Times New Roman"/>
                <w:spacing w:val="-11"/>
                <w:lang w:val="ru-RU"/>
              </w:rPr>
              <w:t xml:space="preserve"> </w:t>
            </w:r>
            <w:r w:rsidRPr="00A245EE">
              <w:rPr>
                <w:rFonts w:ascii="Times New Roman" w:eastAsia="Times New Roman" w:hAnsi="Times New Roman" w:cs="Times New Roman"/>
                <w:lang w:val="ru-RU"/>
              </w:rPr>
              <w:t>рисунков</w:t>
            </w:r>
            <w:r w:rsidRPr="00A245EE">
              <w:rPr>
                <w:rFonts w:ascii="Times New Roman" w:eastAsia="Times New Roman" w:hAnsi="Times New Roman" w:cs="Times New Roman"/>
                <w:spacing w:val="-7"/>
                <w:lang w:val="ru-RU"/>
              </w:rPr>
              <w:t xml:space="preserve"> </w:t>
            </w:r>
            <w:r w:rsidRPr="00A245EE">
              <w:rPr>
                <w:rFonts w:ascii="Times New Roman" w:eastAsia="Times New Roman" w:hAnsi="Times New Roman" w:cs="Times New Roman"/>
                <w:lang w:val="ru-RU"/>
              </w:rPr>
              <w:t>«Мои</w:t>
            </w:r>
          </w:p>
          <w:p w14:paraId="1274E0E6" w14:textId="77777777" w:rsidR="00A245EE" w:rsidRPr="00A245EE" w:rsidRDefault="00A245EE" w:rsidP="00A245EE">
            <w:pPr>
              <w:spacing w:line="266" w:lineRule="exact"/>
              <w:ind w:firstLine="46"/>
              <w:jc w:val="both"/>
              <w:rPr>
                <w:rFonts w:ascii="Times New Roman" w:eastAsia="Times New Roman" w:hAnsi="Times New Roman" w:cs="Times New Roman"/>
                <w:lang w:val="ru-RU"/>
              </w:rPr>
            </w:pPr>
            <w:r w:rsidRPr="00A245EE">
              <w:rPr>
                <w:rFonts w:ascii="Times New Roman" w:eastAsia="Times New Roman" w:hAnsi="Times New Roman" w:cs="Times New Roman"/>
                <w:lang w:val="ru-RU"/>
              </w:rPr>
              <w:t>любимые</w:t>
            </w:r>
            <w:r w:rsidRPr="00A245EE">
              <w:rPr>
                <w:rFonts w:ascii="Times New Roman" w:eastAsia="Times New Roman" w:hAnsi="Times New Roman" w:cs="Times New Roman"/>
                <w:spacing w:val="-12"/>
                <w:lang w:val="ru-RU"/>
              </w:rPr>
              <w:t xml:space="preserve"> </w:t>
            </w:r>
            <w:r w:rsidRPr="00A245EE">
              <w:rPr>
                <w:rFonts w:ascii="Times New Roman" w:eastAsia="Times New Roman" w:hAnsi="Times New Roman" w:cs="Times New Roman"/>
                <w:lang w:val="ru-RU"/>
              </w:rPr>
              <w:t>мультфильмы»</w:t>
            </w:r>
          </w:p>
        </w:tc>
      </w:tr>
    </w:tbl>
    <w:p w14:paraId="6506A8EF" w14:textId="77777777" w:rsidR="00A245EE" w:rsidRPr="00A245EE" w:rsidRDefault="00A245EE" w:rsidP="00A245EE">
      <w:pPr>
        <w:jc w:val="both"/>
        <w:rPr>
          <w:rFonts w:ascii="Times New Roman" w:hAnsi="Times New Roman" w:cs="Times New Roman"/>
          <w:b/>
        </w:rPr>
      </w:pPr>
    </w:p>
    <w:p w14:paraId="04EB6B1F" w14:textId="77777777" w:rsidR="00A245EE" w:rsidRPr="00A245EE" w:rsidRDefault="00A245EE" w:rsidP="00A245EE">
      <w:pPr>
        <w:jc w:val="both"/>
        <w:rPr>
          <w:rFonts w:ascii="Times New Roman" w:hAnsi="Times New Roman" w:cs="Times New Roman"/>
        </w:rPr>
      </w:pPr>
    </w:p>
    <w:sectPr w:rsidR="00A245EE" w:rsidRPr="00A24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5B"/>
    <w:rsid w:val="0064225B"/>
    <w:rsid w:val="007723B7"/>
    <w:rsid w:val="00923B33"/>
    <w:rsid w:val="00A245EE"/>
    <w:rsid w:val="00B5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89CC"/>
  <w15:chartTrackingRefBased/>
  <w15:docId w15:val="{2A076F94-0DEC-4FF2-95D5-A6AB557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9"/>
    <w:qFormat/>
    <w:rsid w:val="00A245EE"/>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A245EE"/>
    <w:rPr>
      <w:rFonts w:ascii="Arial" w:eastAsiaTheme="minorEastAsia" w:hAnsi="Arial" w:cs="Arial"/>
      <w:b/>
      <w:bCs/>
      <w:sz w:val="24"/>
      <w:szCs w:val="24"/>
      <w:u w:val="single"/>
      <w:lang w:eastAsia="ru-RU"/>
    </w:rPr>
  </w:style>
  <w:style w:type="paragraph" w:customStyle="1" w:styleId="a4">
    <w:name w:val="Нормальный (таблица)"/>
    <w:basedOn w:val="a"/>
    <w:next w:val="a"/>
    <w:uiPriority w:val="99"/>
    <w:rsid w:val="00A245EE"/>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5">
    <w:name w:val="Центрированный (таблица)"/>
    <w:basedOn w:val="a4"/>
    <w:next w:val="a"/>
    <w:uiPriority w:val="99"/>
    <w:rsid w:val="00A245EE"/>
    <w:pPr>
      <w:jc w:val="center"/>
    </w:pPr>
  </w:style>
  <w:style w:type="paragraph" w:customStyle="1" w:styleId="OEM">
    <w:name w:val="Нормальный (OEM)"/>
    <w:basedOn w:val="a"/>
    <w:next w:val="a"/>
    <w:uiPriority w:val="99"/>
    <w:rsid w:val="00A245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6">
    <w:name w:val="Сноска"/>
    <w:basedOn w:val="a"/>
    <w:next w:val="a"/>
    <w:uiPriority w:val="99"/>
    <w:rsid w:val="00A245EE"/>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styleId="a7">
    <w:name w:val="Body Text"/>
    <w:basedOn w:val="a"/>
    <w:link w:val="a8"/>
    <w:uiPriority w:val="1"/>
    <w:unhideWhenUsed/>
    <w:qFormat/>
    <w:rsid w:val="00A245EE"/>
    <w:pPr>
      <w:widowControl w:val="0"/>
      <w:autoSpaceDE w:val="0"/>
      <w:autoSpaceDN w:val="0"/>
      <w:spacing w:after="0" w:line="240" w:lineRule="auto"/>
      <w:ind w:left="277"/>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A245EE"/>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A245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A245EE"/>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A245EE"/>
    <w:rPr>
      <w:rFonts w:ascii="Tahoma" w:eastAsiaTheme="minorEastAsia" w:hAnsi="Tahoma" w:cs="Tahoma"/>
      <w:sz w:val="16"/>
      <w:szCs w:val="16"/>
      <w:lang w:eastAsia="ru-RU"/>
    </w:rPr>
  </w:style>
  <w:style w:type="paragraph" w:styleId="ab">
    <w:name w:val="header"/>
    <w:basedOn w:val="a"/>
    <w:link w:val="ac"/>
    <w:uiPriority w:val="99"/>
    <w:unhideWhenUsed/>
    <w:rsid w:val="00A245EE"/>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c">
    <w:name w:val="Верхний колонтитул Знак"/>
    <w:basedOn w:val="a0"/>
    <w:link w:val="ab"/>
    <w:uiPriority w:val="99"/>
    <w:rsid w:val="00A245EE"/>
    <w:rPr>
      <w:rFonts w:ascii="Arial" w:eastAsiaTheme="minorEastAsia" w:hAnsi="Arial" w:cs="Arial"/>
      <w:sz w:val="20"/>
      <w:szCs w:val="20"/>
      <w:lang w:eastAsia="ru-RU"/>
    </w:rPr>
  </w:style>
  <w:style w:type="paragraph" w:styleId="ad">
    <w:name w:val="footer"/>
    <w:basedOn w:val="a"/>
    <w:link w:val="ae"/>
    <w:uiPriority w:val="99"/>
    <w:unhideWhenUsed/>
    <w:rsid w:val="00A245EE"/>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e">
    <w:name w:val="Нижний колонтитул Знак"/>
    <w:basedOn w:val="a0"/>
    <w:link w:val="ad"/>
    <w:uiPriority w:val="99"/>
    <w:rsid w:val="00A245EE"/>
    <w:rPr>
      <w:rFonts w:ascii="Arial" w:eastAsiaTheme="minorEastAsia" w:hAnsi="Arial" w:cs="Arial"/>
      <w:sz w:val="20"/>
      <w:szCs w:val="20"/>
      <w:lang w:eastAsia="ru-RU"/>
    </w:rPr>
  </w:style>
  <w:style w:type="paragraph" w:styleId="af">
    <w:name w:val="No Spacing"/>
    <w:uiPriority w:val="1"/>
    <w:qFormat/>
    <w:rsid w:val="00A245E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115</Pages>
  <Words>57742</Words>
  <Characters>329136</Characters>
  <Application>Microsoft Office Word</Application>
  <DocSecurity>0</DocSecurity>
  <Lines>2742</Lines>
  <Paragraphs>772</Paragraphs>
  <ScaleCrop>false</ScaleCrop>
  <Company/>
  <LinksUpToDate>false</LinksUpToDate>
  <CharactersWithSpaces>386106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Квашнина О.А.</dc:creator>
  <cp:keywords/>
  <dc:description/>
  <cp:lastModifiedBy>Квашнина О.А.</cp:lastModifiedBy>
  <cp:revision>4</cp:revision>
  <dcterms:created xsi:type="dcterms:W3CDTF">2025-02-11T06:06:00Z</dcterms:created>
  <dcterms:modified xsi:type="dcterms:W3CDTF">2025-02-11T11:17:00Z</dcterms:modified>
</cp:coreProperties>
</file>