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F1F4" w14:textId="77777777" w:rsidR="00D450F1" w:rsidRDefault="00D450F1" w:rsidP="00D450F1">
      <w:pPr>
        <w:rPr>
          <w:rFonts w:eastAsia="Calibri"/>
          <w:sz w:val="22"/>
          <w:lang w:eastAsia="en-US"/>
        </w:rPr>
      </w:pPr>
    </w:p>
    <w:tbl>
      <w:tblPr>
        <w:tblW w:w="15360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D450F1" w:rsidRPr="001D6FD1" w14:paraId="0852682A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1BCF010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№185</w:t>
            </w:r>
          </w:p>
        </w:tc>
      </w:tr>
      <w:tr w:rsidR="00D450F1" w:rsidRPr="001D6FD1" w14:paraId="381424E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C72B845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450F1" w:rsidRPr="001D6FD1" w14:paraId="70198623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7D98D95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D450F1" w:rsidRPr="001D6FD1" w14:paraId="7842700D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E3BD40B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2F6FDAEA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D19C8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Некоузский детский сад общеразвивающего вида с приоритетным осуществлением социально-личностного развития воспитанников № 2</w:t>
            </w:r>
          </w:p>
        </w:tc>
      </w:tr>
      <w:tr w:rsidR="00D450F1" w:rsidRPr="001D6FD1" w14:paraId="0E1BC4C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12E08F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D450F1" w:rsidRPr="001D6FD1" w14:paraId="1B7C2DFB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A58CB4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152730, Ярославская обл., Некоузский р-н, с. Новый Некоуз, ул. Вокзальная, д.25</w:t>
            </w:r>
          </w:p>
        </w:tc>
      </w:tr>
      <w:tr w:rsidR="00D450F1" w:rsidRPr="001D6FD1" w14:paraId="482B13E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FCA3F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Морева Галина Викторовна</w:t>
            </w:r>
          </w:p>
        </w:tc>
      </w:tr>
      <w:tr w:rsidR="00D450F1" w:rsidRPr="001D6FD1" w14:paraId="204BC47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7A717E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+7 (48547) 2-12-46</w:t>
            </w:r>
          </w:p>
        </w:tc>
      </w:tr>
      <w:tr w:rsidR="00D450F1" w:rsidRPr="001D6FD1" w14:paraId="305F4593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5BDE0A1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450F1" w:rsidRPr="001D6FD1" w14:paraId="6CDDE91C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1FCDE03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23FBD024" w14:textId="77777777" w:rsidTr="00F503F3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14:paraId="1844D714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D450F1" w:rsidRPr="001D6FD1" w14:paraId="0B89A4A0" w14:textId="77777777" w:rsidTr="00F503F3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CBF8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D998D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8B6CD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D450F1" w:rsidRPr="001D6FD1" w14:paraId="19AA3273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D52E9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284BD" w14:textId="77777777" w:rsidR="00D450F1" w:rsidRDefault="00D450F1" w:rsidP="00F503F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4D8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83,9</w:t>
            </w:r>
          </w:p>
        </w:tc>
      </w:tr>
      <w:tr w:rsidR="00D450F1" w:rsidRPr="001D6FD1" w14:paraId="7F9A1E46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E29A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127F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6F3F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</w:tr>
      <w:tr w:rsidR="00D450F1" w:rsidRPr="001D6FD1" w14:paraId="0CE910AF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85193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E4ED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3712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D450F1" w:rsidRPr="001D6FD1" w14:paraId="19470D8A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1B46E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3DC44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03A7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450F1" w:rsidRPr="001D6FD1" w14:paraId="521D5498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F21F3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57AB" w14:textId="77777777" w:rsidR="00D450F1" w:rsidRDefault="00D450F1" w:rsidP="00F503F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E26A5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D450F1" w:rsidRPr="001D6FD1" w14:paraId="4B148A09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31E17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62E2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540D2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D450F1" w:rsidRPr="001D6FD1" w14:paraId="53B2E6A8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05BA0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7F99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F086B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4EF4D3EB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7A98E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05CFE" w14:textId="77777777" w:rsidR="00D450F1" w:rsidRDefault="00D450F1" w:rsidP="00F503F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C3CC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D450F1" w:rsidRPr="001D6FD1" w14:paraId="6F26A379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2C39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6ADA2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FECA7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450F1" w:rsidRPr="001D6FD1" w14:paraId="3FC70A30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4CD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E0D9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5DCDD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D450F1" w:rsidRPr="001D6FD1" w14:paraId="75F51C79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EAFAC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64A53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E411E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1B6954AA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2427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CE0D2" w14:textId="77777777" w:rsidR="00D450F1" w:rsidRDefault="00D450F1" w:rsidP="00F503F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88F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4CD69DEB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1AFD0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27EEE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C2510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53FB65CA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528AB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62255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D42C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3E763BDE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CCCF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151F1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1556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58B3104B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37941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FA900" w14:textId="77777777" w:rsidR="00D450F1" w:rsidRDefault="00D450F1" w:rsidP="00F503F3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3E8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96,6</w:t>
            </w:r>
          </w:p>
        </w:tc>
      </w:tr>
      <w:tr w:rsidR="00D450F1" w:rsidRPr="001D6FD1" w14:paraId="763BFA6B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F71E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2CF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FBFC1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D450F1" w:rsidRPr="001D6FD1" w14:paraId="2E8AC384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2DA9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9FA6C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8FA64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D450F1" w:rsidRPr="001D6FD1" w14:paraId="7F63F87C" w14:textId="77777777" w:rsidTr="00F503F3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B7C17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44FBA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37673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D450F1" w:rsidRPr="001D6FD1" w14:paraId="7311AABC" w14:textId="77777777" w:rsidTr="00F503F3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09DAA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D5CE5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81,7</w:t>
            </w:r>
          </w:p>
        </w:tc>
      </w:tr>
      <w:tr w:rsidR="00D450F1" w:rsidRPr="001D6FD1" w14:paraId="6F1187BC" w14:textId="77777777" w:rsidTr="00F503F3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DDB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9337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264</w:t>
            </w:r>
          </w:p>
        </w:tc>
      </w:tr>
      <w:tr w:rsidR="00D450F1" w:rsidRPr="001D6FD1" w14:paraId="709B62D1" w14:textId="77777777" w:rsidTr="00F503F3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912093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D450F1" w:rsidRPr="001D6FD1" w14:paraId="4DEDDCF2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2AEDB4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D450F1" w:rsidRPr="001D6FD1" w14:paraId="33F33481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941FF7D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D450F1" w:rsidRPr="001D6FD1" w14:paraId="5E52489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4320764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D450F1" w:rsidRPr="001D6FD1" w14:paraId="421CEA8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5B7AAB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</w:t>
            </w:r>
          </w:p>
        </w:tc>
      </w:tr>
      <w:tr w:rsidR="00D450F1" w:rsidRPr="001D6FD1" w14:paraId="0B79FEC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A5CF6EE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450F1" w:rsidRPr="001D6FD1" w14:paraId="5D9242C8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2FC480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07C2BAC9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F18DC2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450F1" w:rsidRPr="001D6FD1" w14:paraId="7366EC7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48452B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и основания перевода, отчисления и восстановления обучающихся</w:t>
            </w:r>
          </w:p>
        </w:tc>
      </w:tr>
      <w:tr w:rsidR="00D450F1" w:rsidRPr="001D6FD1" w14:paraId="264D2A0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E8A2F8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правила внутреннего трудового распорядка</w:t>
            </w:r>
          </w:p>
        </w:tc>
      </w:tr>
      <w:tr w:rsidR="00D450F1" w:rsidRPr="001D6FD1" w14:paraId="5C6051C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95210E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D450F1" w:rsidRPr="001D6FD1" w14:paraId="3CCF65EB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2D241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450F1" w:rsidRPr="001D6FD1" w14:paraId="56F3D238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B85CC19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D450F1" w:rsidRPr="001D6FD1" w14:paraId="0D65512A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D480FD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04D7890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2E7774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D450F1" w:rsidRPr="001D6FD1" w14:paraId="48B98C7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BB1A2A5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50F1" w:rsidRPr="001D6FD1" w14:paraId="34AC1CE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14F924C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450F1" w:rsidRPr="001D6FD1" w14:paraId="436A9B4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9DD21E8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2CBC0EF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BD385AC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D450F1" w:rsidRPr="001D6FD1" w14:paraId="776AFA9D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981BB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450F1" w:rsidRPr="001D6FD1" w14:paraId="23D62EDD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E1D446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D450F1" w:rsidRPr="001D6FD1" w14:paraId="5D25F35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AD08908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181D6DBB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3F42433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D450F1" w:rsidRPr="001D6FD1" w14:paraId="7FBD9A2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C07511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450F1" w:rsidRPr="001D6FD1" w14:paraId="57E13C13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7CF5449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D450F1" w:rsidRPr="001D6FD1" w14:paraId="541C11C9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6CA90A5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D450F1" w:rsidRPr="001D6FD1" w14:paraId="4E01E5A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3E331F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D450F1" w:rsidRPr="001D6FD1" w14:paraId="09CF99C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9D3B4E5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D450F1" w:rsidRPr="001D6FD1" w14:paraId="3EB1E88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C4A0515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D450F1" w:rsidRPr="001D6FD1" w14:paraId="7E2C99F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A3213C0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350DD631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01C9F09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D450F1" w:rsidRPr="001D6FD1" w14:paraId="76353F6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EDED8E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450F1" w:rsidRPr="001D6FD1" w14:paraId="789BFC4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3CF73D7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50F1" w:rsidRPr="001D6FD1" w14:paraId="7FC0A93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32B509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D450F1" w:rsidRPr="001D6FD1" w14:paraId="3D399AAE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28B1CC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D450F1" w:rsidRPr="001D6FD1" w14:paraId="3AE00ED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5EFC832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D450F1" w:rsidRPr="001D6FD1" w14:paraId="3FEA3103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0A61E6E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0A3B499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6670BC5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D450F1" w:rsidRPr="001D6FD1" w14:paraId="6A4576EC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F827168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450F1" w:rsidRPr="001D6FD1" w14:paraId="6C1E590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5F03B44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D450F1" w:rsidRPr="001D6FD1" w14:paraId="2BD31577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34A134B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учебных планах с приложением их копий</w:t>
            </w:r>
          </w:p>
        </w:tc>
      </w:tr>
      <w:tr w:rsidR="00D450F1" w:rsidRPr="001D6FD1" w14:paraId="6A4F5808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BEB3B5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</w:t>
            </w:r>
          </w:p>
        </w:tc>
      </w:tr>
      <w:tr w:rsidR="00D450F1" w:rsidRPr="001D6FD1" w14:paraId="3D9713C9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00F1214C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6C97F40C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7DEE22E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D450F1" w:rsidRPr="001D6FD1" w14:paraId="1D127A88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C7A5B6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порядок и основания перевода, отчисления и восстановления обучающихся</w:t>
            </w:r>
          </w:p>
        </w:tc>
      </w:tr>
      <w:tr w:rsidR="00D450F1" w:rsidRPr="001D6FD1" w14:paraId="5F67FF1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8F378A3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правила внутреннего трудового распорядка</w:t>
            </w:r>
          </w:p>
        </w:tc>
      </w:tr>
      <w:tr w:rsidR="00D450F1" w:rsidRPr="001D6FD1" w14:paraId="7D3B0E11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3B3366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численности обучающихся, являющихся иностранными гражданами</w:t>
            </w:r>
          </w:p>
        </w:tc>
      </w:tr>
      <w:tr w:rsidR="00D450F1" w:rsidRPr="001D6FD1" w14:paraId="1C881D0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979DA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D450F1" w:rsidRPr="001D6FD1" w14:paraId="332A72B9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CCF98EC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общем стаже работы педагогического работника</w:t>
            </w:r>
          </w:p>
        </w:tc>
      </w:tr>
      <w:tr w:rsidR="00D450F1" w:rsidRPr="001D6FD1" w14:paraId="0BC00DB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E7FE6A4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1323C015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1DA6A10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450F1" w:rsidRPr="001D6FD1" w14:paraId="75B2344A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D8C980E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50F1" w:rsidRPr="001D6FD1" w14:paraId="489DEE5D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08CE79A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D450F1" w:rsidRPr="001D6FD1" w14:paraId="1CFE483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DCE4371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360053F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6224B9FF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D450F1" w:rsidRPr="001D6FD1" w14:paraId="4A72009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45A0F20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D450F1" w:rsidRPr="001D6FD1" w14:paraId="2E037B8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28C5E1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D450F1" w:rsidRPr="001D6FD1" w14:paraId="4553CEF8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56A64FE4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D450F1" w:rsidRPr="001D6FD1" w14:paraId="6A48A521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B37E493" w14:textId="77777777" w:rsidR="00D450F1" w:rsidRDefault="00D450F1" w:rsidP="00F503F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D450F1" w:rsidRPr="001D6FD1" w14:paraId="48D8B210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7FF3D8FF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450F1" w:rsidRPr="001D6FD1" w14:paraId="2C4D17B9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C33DA5E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D450F1" w:rsidRPr="001D6FD1" w14:paraId="59905A7F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493EA4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D450F1" w:rsidRPr="001D6FD1" w14:paraId="3E0697B2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1ECA1C4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D450F1" w:rsidRPr="001D6FD1" w14:paraId="114F14CC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1DF66A0C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D450F1" w:rsidRPr="001D6FD1" w14:paraId="4978A23C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21DD7FB2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D450F1" w:rsidRPr="001D6FD1" w14:paraId="4E46C0C4" w14:textId="77777777" w:rsidTr="00F503F3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14:paraId="33F4B815" w14:textId="77777777" w:rsidR="00D450F1" w:rsidRPr="001D6FD1" w:rsidRDefault="00D450F1" w:rsidP="00F503F3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14:paraId="0B5DEF74" w14:textId="77777777" w:rsidR="00D450F1" w:rsidRPr="001D6FD1" w:rsidRDefault="00D450F1" w:rsidP="00D450F1">
      <w:r>
        <w:br w:type="page"/>
      </w:r>
    </w:p>
    <w:tbl>
      <w:tblPr>
        <w:tblW w:w="15360" w:type="dxa"/>
        <w:tblLook w:val="04A0" w:firstRow="1" w:lastRow="0" w:firstColumn="1" w:lastColumn="0" w:noHBand="0" w:noVBand="1"/>
      </w:tblPr>
      <w:tblGrid>
        <w:gridCol w:w="15360"/>
      </w:tblGrid>
      <w:tr w:rsidR="00D450F1" w:rsidRPr="001D6FD1" w14:paraId="067A4382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2DB7FD39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450F1" w:rsidRPr="001D6FD1" w14:paraId="15B45E73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1B7C96DD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450F1" w:rsidRPr="001D6FD1" w14:paraId="3EB0368D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4398242A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D450F1" w:rsidRPr="001D6FD1" w14:paraId="19A5C639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09298A28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D450F1" w:rsidRPr="001D6FD1" w14:paraId="5B6F6090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07B23A33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D450F1" w:rsidRPr="001D6FD1" w14:paraId="36A86670" w14:textId="77777777" w:rsidTr="00F503F3">
        <w:trPr>
          <w:trHeight w:val="23"/>
        </w:trPr>
        <w:tc>
          <w:tcPr>
            <w:tcW w:w="15360" w:type="dxa"/>
            <w:vAlign w:val="bottom"/>
            <w:hideMark/>
          </w:tcPr>
          <w:p w14:paraId="5AD84A54" w14:textId="77777777" w:rsidR="00D450F1" w:rsidRDefault="00D450F1" w:rsidP="00F503F3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14:paraId="756E9C11" w14:textId="77777777" w:rsidR="00D450F1" w:rsidRDefault="00D450F1" w:rsidP="00D450F1">
      <w:pPr>
        <w:rPr>
          <w:rFonts w:eastAsia="Calibri"/>
          <w:sz w:val="22"/>
          <w:lang w:eastAsia="en-US"/>
        </w:rPr>
      </w:pPr>
    </w:p>
    <w:p w14:paraId="398F7629" w14:textId="2F664006" w:rsidR="00713050" w:rsidRDefault="00D450F1" w:rsidP="00D450F1">
      <w:r>
        <w:rPr>
          <w:rFonts w:eastAsia="Calibri"/>
          <w:sz w:val="22"/>
          <w:lang w:eastAsia="en-US"/>
        </w:rPr>
        <w:br w:type="page"/>
      </w:r>
      <w:bookmarkStart w:id="0" w:name="_GoBack"/>
      <w:bookmarkEnd w:id="0"/>
    </w:p>
    <w:sectPr w:rsidR="00713050" w:rsidSect="00AD14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AF"/>
    <w:rsid w:val="00713050"/>
    <w:rsid w:val="00AD14F6"/>
    <w:rsid w:val="00B466AF"/>
    <w:rsid w:val="00D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B850-B709-4683-A78B-B3317B9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0F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9134</Characters>
  <Application>Microsoft Office Word</Application>
  <DocSecurity>0</DocSecurity>
  <Lines>76</Lines>
  <Paragraphs>21</Paragraphs>
  <ScaleCrop>false</ScaleCrop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Г.В.</dc:creator>
  <cp:keywords/>
  <dc:description/>
  <cp:lastModifiedBy>Морева Г.В.</cp:lastModifiedBy>
  <cp:revision>3</cp:revision>
  <dcterms:created xsi:type="dcterms:W3CDTF">2022-03-05T05:41:00Z</dcterms:created>
  <dcterms:modified xsi:type="dcterms:W3CDTF">2022-03-05T05:42:00Z</dcterms:modified>
</cp:coreProperties>
</file>